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5592"/>
      <w:bookmarkStart w:id="1" w:name="_Toc376704312"/>
      <w:bookmarkStart w:id="2" w:name="_Toc376704375"/>
    </w:p>
    <w:p>
      <w:pPr>
        <w:pStyle w:val="85"/>
      </w:pPr>
    </w:p>
    <w:p>
      <w:pPr>
        <w:pStyle w:val="83"/>
      </w:pPr>
      <w:r>
        <w:br w:type="textWrapping"/>
      </w:r>
      <w:bookmarkStart w:id="3" w:name="_Toc376705614"/>
      <w:bookmarkStart w:id="4" w:name="_Toc376709860"/>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269503542"/>
      <w:bookmarkStart w:id="6" w:name="_Toc269503578"/>
      <w:bookmarkStart w:id="7" w:name="_Toc322350672"/>
      <w:bookmarkStart w:id="8" w:name="_Toc266260035"/>
      <w:bookmarkStart w:id="9" w:name="_Toc266256583"/>
      <w:bookmarkStart w:id="10" w:name="_Toc266259957"/>
      <w:bookmarkStart w:id="11" w:name="_Toc266378441"/>
      <w:bookmarkStart w:id="12" w:name="_Toc266378509"/>
      <w:bookmarkStart w:id="13" w:name="_Toc303010188"/>
      <w:bookmarkStart w:id="14" w:name="_Toc266378549"/>
      <w:bookmarkStart w:id="15" w:name="_Toc266260127"/>
      <w:bookmarkStart w:id="16" w:name="_Toc266260223"/>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1276" w:type="dxa"/>
            <w:vAlign w:val="center"/>
          </w:tcPr>
          <w:p>
            <w:pPr>
              <w:rPr>
                <w:rFonts w:hint="default" w:ascii="宋体" w:hAnsi="宋体" w:eastAsia="宋体"/>
                <w:szCs w:val="21"/>
                <w:lang w:val="en-US" w:eastAsia="zh-CN"/>
              </w:rPr>
            </w:pPr>
            <w:r>
              <w:rPr>
                <w:rFonts w:hint="eastAsia" w:ascii="宋体" w:hAnsi="宋体"/>
                <w:szCs w:val="21"/>
              </w:rPr>
              <w:t>20220325</w:t>
            </w:r>
            <w:r>
              <w:rPr>
                <w:rFonts w:hint="eastAsia" w:ascii="宋体" w:hAnsi="宋体"/>
                <w:szCs w:val="21"/>
                <w:lang w:val="en-US" w:eastAsia="zh-CN"/>
              </w:rPr>
              <w:t>11</w:t>
            </w:r>
            <w:bookmarkStart w:id="29" w:name="_GoBack"/>
            <w:bookmarkEnd w:id="29"/>
          </w:p>
        </w:tc>
        <w:tc>
          <w:tcPr>
            <w:tcW w:w="1623" w:type="dxa"/>
            <w:vAlign w:val="center"/>
          </w:tcPr>
          <w:p>
            <w:pPr>
              <w:jc w:val="center"/>
              <w:rPr>
                <w:rFonts w:ascii="宋体" w:hAnsi="宋体"/>
                <w:szCs w:val="21"/>
              </w:rPr>
            </w:pPr>
            <w:r>
              <w:rPr>
                <w:rFonts w:hint="eastAsia" w:ascii="宋体" w:hAnsi="宋体"/>
                <w:szCs w:val="21"/>
              </w:rPr>
              <w:t>团体标准名称</w:t>
            </w:r>
          </w:p>
        </w:tc>
        <w:tc>
          <w:tcPr>
            <w:tcW w:w="4039" w:type="dxa"/>
            <w:gridSpan w:val="2"/>
            <w:vAlign w:val="center"/>
          </w:tcPr>
          <w:p>
            <w:pPr>
              <w:jc w:val="center"/>
              <w:rPr>
                <w:rFonts w:ascii="宋体" w:hAnsi="宋体"/>
                <w:szCs w:val="21"/>
              </w:rPr>
            </w:pPr>
            <w:r>
              <w:rPr>
                <w:rFonts w:hint="default" w:ascii="宋体" w:hAnsi="宋体"/>
                <w:szCs w:val="21"/>
              </w:rPr>
              <w:t>数据湖应用技术 第6部分：基于数据湖的交通应急指挥与协调决策系统接口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276" w:type="dxa"/>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联系人</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pPr>
              <w:spacing w:line="360" w:lineRule="auto"/>
              <w:jc w:val="center"/>
              <w:rPr>
                <w:rFonts w:ascii="宋体" w:hAnsi="宋体"/>
                <w:szCs w:val="21"/>
              </w:rPr>
            </w:pPr>
          </w:p>
        </w:tc>
        <w:tc>
          <w:tcPr>
            <w:tcW w:w="1276" w:type="dxa"/>
            <w:vAlign w:val="center"/>
          </w:tcPr>
          <w:p>
            <w:pPr>
              <w:spacing w:line="360" w:lineRule="auto"/>
              <w:jc w:val="center"/>
              <w:rPr>
                <w:rFonts w:ascii="宋体" w:hAnsi="宋体"/>
                <w:szCs w:val="21"/>
              </w:rPr>
            </w:pPr>
            <w:r>
              <w:rPr>
                <w:rFonts w:hint="eastAsia" w:ascii="宋体" w:hAnsi="宋体"/>
                <w:szCs w:val="21"/>
              </w:rPr>
              <w:t>电话</w:t>
            </w: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电子邮箱</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jc w:val="center"/>
              <w:rPr>
                <w:rFonts w:ascii="宋体" w:hAnsi="宋体"/>
                <w:szCs w:val="21"/>
              </w:rPr>
            </w:pPr>
            <w:r>
              <w:rPr>
                <w:rFonts w:hint="eastAsia" w:ascii="宋体" w:hAnsi="宋体"/>
                <w:szCs w:val="21"/>
              </w:rPr>
              <w:t>序号</w:t>
            </w:r>
          </w:p>
        </w:tc>
        <w:tc>
          <w:tcPr>
            <w:tcW w:w="1428" w:type="dxa"/>
            <w:gridSpan w:val="2"/>
            <w:vAlign w:val="center"/>
          </w:tcPr>
          <w:p>
            <w:pPr>
              <w:jc w:val="center"/>
              <w:rPr>
                <w:rFonts w:ascii="宋体" w:hAnsi="宋体"/>
                <w:szCs w:val="21"/>
              </w:rPr>
            </w:pPr>
            <w:r>
              <w:rPr>
                <w:rFonts w:hint="eastAsia" w:ascii="宋体" w:hAnsi="宋体"/>
                <w:szCs w:val="21"/>
              </w:rPr>
              <w:t>专利申请号/</w:t>
            </w:r>
          </w:p>
          <w:p>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ascii="宋体" w:hAnsi="宋体"/>
                <w:szCs w:val="21"/>
              </w:rPr>
            </w:pPr>
            <w:r>
              <w:rPr>
                <w:rFonts w:hint="eastAsia" w:ascii="宋体" w:hAnsi="宋体"/>
                <w:szCs w:val="21"/>
              </w:rPr>
              <w:t>专利名称</w:t>
            </w:r>
          </w:p>
        </w:tc>
        <w:tc>
          <w:tcPr>
            <w:tcW w:w="1623" w:type="dxa"/>
            <w:vAlign w:val="center"/>
          </w:tcPr>
          <w:p>
            <w:pPr>
              <w:jc w:val="center"/>
              <w:rPr>
                <w:rFonts w:ascii="宋体" w:hAnsi="宋体"/>
                <w:szCs w:val="21"/>
              </w:rPr>
            </w:pPr>
            <w:r>
              <w:rPr>
                <w:rFonts w:hint="eastAsia" w:ascii="宋体" w:hAnsi="宋体"/>
                <w:szCs w:val="21"/>
              </w:rPr>
              <w:t>专利申请人/</w:t>
            </w:r>
          </w:p>
          <w:p>
            <w:pPr>
              <w:jc w:val="center"/>
              <w:rPr>
                <w:rFonts w:ascii="宋体" w:hAnsi="宋体"/>
                <w:szCs w:val="21"/>
              </w:rPr>
            </w:pPr>
            <w:r>
              <w:rPr>
                <w:rFonts w:hint="eastAsia" w:ascii="宋体" w:hAnsi="宋体"/>
                <w:szCs w:val="21"/>
              </w:rPr>
              <w:t>专利权人</w:t>
            </w:r>
          </w:p>
        </w:tc>
        <w:tc>
          <w:tcPr>
            <w:tcW w:w="1495" w:type="dxa"/>
            <w:vAlign w:val="center"/>
          </w:tcPr>
          <w:p>
            <w:pPr>
              <w:jc w:val="center"/>
              <w:rPr>
                <w:rFonts w:ascii="宋体" w:hAnsi="宋体"/>
                <w:szCs w:val="21"/>
              </w:rPr>
            </w:pPr>
            <w:r>
              <w:rPr>
                <w:rFonts w:hint="eastAsia" w:ascii="宋体" w:hAnsi="宋体"/>
                <w:szCs w:val="21"/>
              </w:rPr>
              <w:t>涉及专利的</w:t>
            </w:r>
          </w:p>
          <w:p>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wordWrap w:val="0"/>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专利披露者（签字/盖章）：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7" w:name="_Toc303010190"/>
      <w:bookmarkStart w:id="18" w:name="_Toc266260037"/>
      <w:bookmarkStart w:id="19" w:name="_Toc266256585"/>
      <w:bookmarkStart w:id="20" w:name="_Toc269503544"/>
      <w:bookmarkStart w:id="21" w:name="_Toc266260225"/>
      <w:bookmarkStart w:id="22" w:name="_Toc266378443"/>
      <w:bookmarkStart w:id="23" w:name="_Toc322350674"/>
      <w:bookmarkStart w:id="24" w:name="_Toc266378551"/>
      <w:bookmarkStart w:id="25" w:name="_Toc269503580"/>
      <w:bookmarkStart w:id="26" w:name="_Toc266260129"/>
      <w:bookmarkStart w:id="27" w:name="_Toc266378511"/>
      <w:bookmarkStart w:id="28" w:name="_Toc266259959"/>
      <w:r>
        <w:br w:type="page"/>
      </w:r>
      <w:bookmarkEnd w:id="17"/>
      <w:bookmarkEnd w:id="18"/>
      <w:bookmarkEnd w:id="19"/>
      <w:bookmarkEnd w:id="20"/>
      <w:bookmarkEnd w:id="21"/>
      <w:bookmarkEnd w:id="22"/>
      <w:bookmarkEnd w:id="23"/>
      <w:bookmarkEnd w:id="24"/>
      <w:bookmarkEnd w:id="25"/>
      <w:bookmarkEnd w:id="26"/>
      <w:bookmarkEnd w:id="27"/>
      <w:bookmarkEnd w:id="28"/>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2043" w:type="dxa"/>
            <w:vAlign w:val="center"/>
          </w:tcPr>
          <w:p>
            <w:pPr>
              <w:rPr>
                <w:rFonts w:hint="default" w:ascii="宋体" w:hAnsi="宋体" w:eastAsia="宋体"/>
                <w:szCs w:val="21"/>
                <w:lang w:val="en-US" w:eastAsia="zh-CN"/>
              </w:rPr>
            </w:pPr>
            <w:r>
              <w:rPr>
                <w:rFonts w:hint="eastAsia" w:ascii="宋体" w:hAnsi="宋体"/>
                <w:szCs w:val="21"/>
              </w:rPr>
              <w:t>20220325</w:t>
            </w:r>
            <w:r>
              <w:rPr>
                <w:rFonts w:hint="eastAsia" w:ascii="宋体" w:hAnsi="宋体"/>
                <w:szCs w:val="21"/>
                <w:lang w:val="en-US" w:eastAsia="zh-CN"/>
              </w:rPr>
              <w:t>11</w:t>
            </w:r>
          </w:p>
        </w:tc>
        <w:tc>
          <w:tcPr>
            <w:tcW w:w="1843" w:type="dxa"/>
            <w:vAlign w:val="center"/>
          </w:tcPr>
          <w:p>
            <w:pPr>
              <w:jc w:val="center"/>
              <w:rPr>
                <w:rFonts w:ascii="宋体" w:hAnsi="宋体"/>
                <w:szCs w:val="21"/>
              </w:rPr>
            </w:pPr>
            <w:r>
              <w:rPr>
                <w:rFonts w:hint="eastAsia" w:ascii="宋体" w:hAnsi="宋体"/>
                <w:szCs w:val="21"/>
              </w:rPr>
              <w:t>团体标准名称</w:t>
            </w:r>
          </w:p>
        </w:tc>
        <w:tc>
          <w:tcPr>
            <w:tcW w:w="2817" w:type="dxa"/>
            <w:vAlign w:val="center"/>
          </w:tcPr>
          <w:p>
            <w:pPr>
              <w:jc w:val="center"/>
              <w:rPr>
                <w:rFonts w:ascii="宋体" w:hAnsi="宋体"/>
                <w:szCs w:val="21"/>
              </w:rPr>
            </w:pPr>
            <w:r>
              <w:rPr>
                <w:rFonts w:hint="eastAsia" w:ascii="宋体" w:hAnsi="宋体"/>
                <w:szCs w:val="21"/>
              </w:rPr>
              <w:t>数据湖应用技术 第6部分：基于数据湖的交通应急指挥与协调决策系统接口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专利权人/专利</w:t>
            </w:r>
          </w:p>
          <w:p>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联系人姓名</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电话</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邮政编码</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电子邮箱</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szCs w:val="21"/>
              </w:rPr>
            </w:pPr>
            <w:r>
              <w:rPr>
                <w:rFonts w:hint="eastAsia" w:ascii="宋体" w:hAnsi="宋体"/>
                <w:b/>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pPr>
              <w:wordWrap w:val="0"/>
              <w:spacing w:line="360" w:lineRule="auto"/>
              <w:ind w:right="420"/>
              <w:rPr>
                <w:rFonts w:ascii="宋体" w:hAnsi="宋体"/>
                <w:szCs w:val="21"/>
              </w:rPr>
            </w:pPr>
          </w:p>
          <w:p>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pPr>
              <w:spacing w:line="360" w:lineRule="auto"/>
              <w:jc w:val="righ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46674E9"/>
    <w:rsid w:val="0D962606"/>
    <w:rsid w:val="197B5DCD"/>
    <w:rsid w:val="2C372028"/>
    <w:rsid w:val="41C46616"/>
    <w:rsid w:val="429453EF"/>
    <w:rsid w:val="4FAD422B"/>
    <w:rsid w:val="57AC7529"/>
    <w:rsid w:val="682E35D8"/>
    <w:rsid w:val="68F8104F"/>
    <w:rsid w:val="76DB49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2</Pages>
  <Words>164</Words>
  <Characters>937</Characters>
  <Lines>7</Lines>
  <Paragraphs>2</Paragraphs>
  <TotalTime>3</TotalTime>
  <ScaleCrop>false</ScaleCrop>
  <LinksUpToDate>false</LinksUpToDate>
  <CharactersWithSpaces>1099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2021-07-28T03:24:00Z</dcterms:created>
  <dc:creator>CNIS</dc:creator>
  <cp:lastModifiedBy>竟然有人</cp:lastModifiedBy>
  <cp:lastPrinted>2014-01-24T07:01:00Z</cp:lastPrinted>
  <dcterms:modified xsi:type="dcterms:W3CDTF">2023-08-07T04:48:04Z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ACE42A156921432384A2A8C1358ADA23_13</vt:lpwstr>
  </property>
</Properties>
</file>