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团体标准《信息技术 视觉特征编码 第5部分：语义分割图</w:t>
      </w:r>
      <w:bookmarkStart w:id="0" w:name="_GoBack"/>
      <w:bookmarkEnd w:id="0"/>
      <w:r>
        <w:rPr>
          <w:rFonts w:hint="eastAsia" w:ascii="Arial" w:hAnsi="Arial" w:eastAsia="黑体" w:cs="Arial"/>
          <w:sz w:val="32"/>
        </w:rPr>
        <w:t>》（征求意见稿）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EF56C79"/>
    <w:rsid w:val="304904F1"/>
    <w:rsid w:val="358E506D"/>
    <w:rsid w:val="425D56D3"/>
    <w:rsid w:val="43823F61"/>
    <w:rsid w:val="64B4254F"/>
    <w:rsid w:val="771863F0"/>
    <w:rsid w:val="7D3127F3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2024-01-04T09:19:08Z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8E252F405EB845AFB0F05E4E2DBFC853_13</vt:lpwstr>
  </property>
</Properties>
</file>