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7B6C" w14:textId="2FEEBB87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F1667E" w:rsidRPr="00F1667E">
        <w:rPr>
          <w:rFonts w:ascii="黑体" w:eastAsia="黑体" w:hAnsi="黑体" w:cs="Arial" w:hint="eastAsia"/>
          <w:color w:val="323232"/>
          <w:kern w:val="0"/>
          <w:sz w:val="32"/>
          <w:szCs w:val="32"/>
        </w:rPr>
        <w:t>信息技术 智能媒体编码 第1部分：系统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A83CC74" w14:textId="77777777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D475F66" w14:textId="77777777" w:rsidR="004A28DC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76239D0D" w14:textId="7AFC6F87" w:rsidR="004A28DC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F038D4">
        <w:rPr>
          <w:rFonts w:hint="eastAsia"/>
        </w:rPr>
        <w:t>9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4A28DC" w14:paraId="7F9B2927" w14:textId="77777777">
        <w:tc>
          <w:tcPr>
            <w:tcW w:w="780" w:type="dxa"/>
            <w:vAlign w:val="center"/>
          </w:tcPr>
          <w:p w14:paraId="4F4CE32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53B20F93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10C6925" w14:textId="77777777" w:rsidR="004A28DC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42A9C1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71B3DF1F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839942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A28DC" w14:paraId="331E437D" w14:textId="77777777">
        <w:tc>
          <w:tcPr>
            <w:tcW w:w="780" w:type="dxa"/>
            <w:vAlign w:val="center"/>
          </w:tcPr>
          <w:p w14:paraId="7E86B58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0EDE4EA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73B0C3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50F4D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2CCD6C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75997B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69D3C11" w14:textId="77777777">
        <w:tc>
          <w:tcPr>
            <w:tcW w:w="780" w:type="dxa"/>
            <w:vAlign w:val="center"/>
          </w:tcPr>
          <w:p w14:paraId="2B0FDD7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AB0DE6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50CEAB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D1520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E9C334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9672FB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6420BF" w14:textId="77777777">
        <w:tc>
          <w:tcPr>
            <w:tcW w:w="780" w:type="dxa"/>
            <w:vAlign w:val="center"/>
          </w:tcPr>
          <w:p w14:paraId="69163CC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1527828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7C65646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EE872E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8BE51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E0D55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F8D06C4" w14:textId="77777777">
        <w:tc>
          <w:tcPr>
            <w:tcW w:w="780" w:type="dxa"/>
            <w:vAlign w:val="center"/>
          </w:tcPr>
          <w:p w14:paraId="1F49328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56252C0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B16FC7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BDFEE4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C497E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04FD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345E9B8" w14:textId="77777777">
        <w:tc>
          <w:tcPr>
            <w:tcW w:w="780" w:type="dxa"/>
            <w:vAlign w:val="center"/>
          </w:tcPr>
          <w:p w14:paraId="70497F9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4EB1B840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2F63FC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BFA591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E37A07E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14C7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209A4556" w14:textId="77777777">
        <w:tc>
          <w:tcPr>
            <w:tcW w:w="780" w:type="dxa"/>
            <w:vAlign w:val="center"/>
          </w:tcPr>
          <w:p w14:paraId="3C241AE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5028C85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79A82D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D99D4F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8BA1F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4D0FD8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22F0957" w14:textId="77777777">
        <w:tc>
          <w:tcPr>
            <w:tcW w:w="780" w:type="dxa"/>
            <w:vAlign w:val="center"/>
          </w:tcPr>
          <w:p w14:paraId="5962B74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B1EF49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D9B1D9A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CB6C5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10940A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B02B6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A1738F6" w14:textId="77777777">
        <w:tc>
          <w:tcPr>
            <w:tcW w:w="780" w:type="dxa"/>
            <w:vAlign w:val="center"/>
          </w:tcPr>
          <w:p w14:paraId="71863781" w14:textId="77777777" w:rsidR="004A28D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450C351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5D9C7C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248EE7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F0B4D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56055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0E951F0F" w14:textId="77777777">
        <w:tc>
          <w:tcPr>
            <w:tcW w:w="780" w:type="dxa"/>
            <w:vAlign w:val="center"/>
          </w:tcPr>
          <w:p w14:paraId="77F1203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786DB89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44E83BF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320ED9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1484E7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DF802E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1623FBC" w14:textId="77777777">
        <w:tc>
          <w:tcPr>
            <w:tcW w:w="780" w:type="dxa"/>
            <w:vAlign w:val="center"/>
          </w:tcPr>
          <w:p w14:paraId="09D53794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3C1D3EC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EBF68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05E55B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E0A324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838AD6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95E903F" w14:textId="77777777">
        <w:tc>
          <w:tcPr>
            <w:tcW w:w="780" w:type="dxa"/>
            <w:vAlign w:val="center"/>
          </w:tcPr>
          <w:p w14:paraId="4133E2EB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E95201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9FE1B6E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6F209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42A56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CFA0F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A48193" w14:textId="77777777">
        <w:tc>
          <w:tcPr>
            <w:tcW w:w="780" w:type="dxa"/>
            <w:vAlign w:val="center"/>
          </w:tcPr>
          <w:p w14:paraId="1BD0B86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13EF008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68B279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37BA18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F09CA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B74A27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450BC236" w14:textId="77777777" w:rsidR="004A28DC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F267B57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2569DC3" w14:textId="77777777" w:rsidR="004A28DC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FEEFDB5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E87E79D" w14:textId="77777777" w:rsidR="004A28DC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4A28D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7187" w14:textId="77777777" w:rsidR="000D28EF" w:rsidRDefault="000D28EF" w:rsidP="00F038D4">
      <w:r>
        <w:separator/>
      </w:r>
    </w:p>
  </w:endnote>
  <w:endnote w:type="continuationSeparator" w:id="0">
    <w:p w14:paraId="59F4F54F" w14:textId="77777777" w:rsidR="000D28EF" w:rsidRDefault="000D28EF" w:rsidP="00F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5F29" w14:textId="77777777" w:rsidR="000D28EF" w:rsidRDefault="000D28EF" w:rsidP="00F038D4">
      <w:r>
        <w:separator/>
      </w:r>
    </w:p>
  </w:footnote>
  <w:footnote w:type="continuationSeparator" w:id="0">
    <w:p w14:paraId="493D350A" w14:textId="77777777" w:rsidR="000D28EF" w:rsidRDefault="000D28EF" w:rsidP="00F0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878EF"/>
  <w15:docId w15:val="{0A5089A3-BA48-4681-B8EE-1176BA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autoRedefine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autoRedefine/>
    <w:qFormat/>
    <w:locked/>
    <w:rPr>
      <w:kern w:val="2"/>
      <w:sz w:val="18"/>
    </w:rPr>
  </w:style>
  <w:style w:type="character" w:customStyle="1" w:styleId="aa">
    <w:name w:val="批注主题 字符"/>
    <w:link w:val="a9"/>
    <w:autoRedefine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autoRedefine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autoRedefine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e-world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2024-09-09T07:25:00Z</dcterms:created>
  <dcterms:modified xsi:type="dcterms:W3CDTF">2024-09-09T07:25:00Z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6A96884FFC5D4178B9E604D199722B1A_13</vt:lpwstr>
  </property>
</Properties>
</file>