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A9329" w14:textId="77777777" w:rsidR="00A46C11" w:rsidRDefault="00A46C11"/>
    <w:p w14:paraId="6C19918A" w14:textId="20C1AC15" w:rsidR="00445BE5" w:rsidRDefault="00EC3FB3">
      <w:pPr>
        <w:pStyle w:val="afffffff5"/>
        <w:framePr w:wrap="around"/>
      </w:pPr>
      <w:r>
        <w:rPr>
          <w:rFonts w:ascii="Times New Roman"/>
        </w:rPr>
        <w:fldChar w:fldCharType="begin"/>
      </w:r>
      <w:r>
        <w:rPr>
          <w:rFonts w:ascii="Times New Roman"/>
        </w:rPr>
        <w:instrText xml:space="preserve"> MACROBUTTON MTEditEquationSection2 </w:instrText>
      </w:r>
      <w:r>
        <w:rPr>
          <w:rStyle w:val="MTEquationSection"/>
        </w:rPr>
        <w:instrText>Equation Chapter 1 Section 1</w:instrText>
      </w:r>
      <w:r>
        <w:rPr>
          <w:rFonts w:ascii="Times New Roman"/>
        </w:rPr>
        <w:fldChar w:fldCharType="begin"/>
      </w:r>
      <w:r>
        <w:rPr>
          <w:rFonts w:ascii="Times New Roman"/>
        </w:rPr>
        <w:instrText xml:space="preserve"> SEQ MTEqn \r \h \* MERGEFORMAT </w:instrText>
      </w:r>
      <w:r>
        <w:rPr>
          <w:rFonts w:ascii="Times New Roman"/>
        </w:rPr>
        <w:fldChar w:fldCharType="end"/>
      </w:r>
      <w:r>
        <w:rPr>
          <w:rFonts w:ascii="Times New Roman"/>
        </w:rPr>
        <w:fldChar w:fldCharType="begin"/>
      </w:r>
      <w:r>
        <w:rPr>
          <w:rFonts w:ascii="Times New Roman"/>
        </w:rPr>
        <w:instrText xml:space="preserve"> SEQ MTSec \r 1 \h \* MERGEFORMAT </w:instrText>
      </w:r>
      <w:r>
        <w:rPr>
          <w:rFonts w:ascii="Times New Roman"/>
        </w:rPr>
        <w:fldChar w:fldCharType="end"/>
      </w:r>
      <w:r>
        <w:rPr>
          <w:rFonts w:ascii="Times New Roman"/>
        </w:rPr>
        <w:fldChar w:fldCharType="begin"/>
      </w:r>
      <w:r>
        <w:rPr>
          <w:rFonts w:ascii="Times New Roman"/>
        </w:rPr>
        <w:instrText xml:space="preserve"> SEQ MTChap \r 1 \h \* MERGEFORMAT </w:instrText>
      </w:r>
      <w:r>
        <w:rPr>
          <w:rFonts w:ascii="Times New Roman"/>
        </w:rPr>
        <w:fldChar w:fldCharType="end"/>
      </w:r>
      <w:r>
        <w:rPr>
          <w:rFonts w:ascii="Times New Roman"/>
        </w:rPr>
        <w:fldChar w:fldCharType="end"/>
      </w:r>
      <w:r>
        <w:rPr>
          <w:rFonts w:ascii="Times New Roman"/>
        </w:rPr>
        <w:t>ICS</w:t>
      </w:r>
      <w:r>
        <w:rPr>
          <w:rFonts w:hAnsi="黑体"/>
        </w:rPr>
        <w:t> </w:t>
      </w:r>
      <w:r w:rsidR="00030624">
        <w:fldChar w:fldCharType="begin">
          <w:ffData>
            <w:name w:val="ICS"/>
            <w:enabled/>
            <w:calcOnExit w:val="0"/>
            <w:helpText w:type="text" w:val="请输入正确的ICS号："/>
            <w:textInput>
              <w:default w:val="33.160"/>
            </w:textInput>
          </w:ffData>
        </w:fldChar>
      </w:r>
      <w:bookmarkStart w:id="0" w:name="ICS"/>
      <w:r w:rsidR="00030624">
        <w:instrText xml:space="preserve"> FORMTEXT </w:instrText>
      </w:r>
      <w:r w:rsidR="00030624">
        <w:fldChar w:fldCharType="separate"/>
      </w:r>
      <w:r w:rsidR="00030624">
        <w:rPr>
          <w:noProof/>
        </w:rPr>
        <w:t>33.160</w:t>
      </w:r>
      <w:r w:rsidR="00030624">
        <w:fldChar w:fldCharType="end"/>
      </w:r>
      <w:bookmarkEnd w:id="0"/>
    </w:p>
    <w:p w14:paraId="2BF14682" w14:textId="11D05B30" w:rsidR="00445BE5" w:rsidRDefault="00EC3FB3">
      <w:pPr>
        <w:pStyle w:val="afffffff5"/>
        <w:framePr w:wrap="around"/>
      </w:pPr>
      <w:r>
        <w:t xml:space="preserve">CCS </w:t>
      </w:r>
      <w:r w:rsidR="00030624">
        <w:fldChar w:fldCharType="begin">
          <w:ffData>
            <w:name w:val="WXFLH"/>
            <w:enabled/>
            <w:calcOnExit w:val="0"/>
            <w:helpText w:type="text" w:val="请输入中国标准文献分类号："/>
            <w:textInput>
              <w:default w:val="M 61"/>
            </w:textInput>
          </w:ffData>
        </w:fldChar>
      </w:r>
      <w:bookmarkStart w:id="1" w:name="WXFLH"/>
      <w:r w:rsidR="00030624">
        <w:instrText xml:space="preserve"> FORMTEXT </w:instrText>
      </w:r>
      <w:r w:rsidR="00030624">
        <w:fldChar w:fldCharType="separate"/>
      </w:r>
      <w:r w:rsidR="00030624">
        <w:rPr>
          <w:noProof/>
        </w:rPr>
        <w:t>M 61</w:t>
      </w:r>
      <w:r w:rsidR="00030624">
        <w:fldChar w:fldCharType="end"/>
      </w:r>
      <w:bookmarkEnd w:id="1"/>
    </w:p>
    <w:p w14:paraId="622AA7F1" w14:textId="77777777" w:rsidR="00445BE5" w:rsidRDefault="00445BE5">
      <w:pPr>
        <w:pStyle w:val="affffe"/>
        <w:framePr w:wrap="around"/>
      </w:pPr>
    </w:p>
    <w:p w14:paraId="1979A3AB" w14:textId="77777777" w:rsidR="00445BE5" w:rsidRDefault="00EC3FB3">
      <w:pPr>
        <w:pStyle w:val="affffffb"/>
        <w:framePr w:wrap="around" w:x="1380" w:y="2021"/>
        <w:rPr>
          <w:sz w:val="84"/>
          <w:szCs w:val="84"/>
        </w:rPr>
      </w:pPr>
      <w:r>
        <w:rPr>
          <w:rFonts w:hint="eastAsia"/>
          <w:sz w:val="84"/>
          <w:szCs w:val="84"/>
        </w:rPr>
        <w:t>团体标准</w:t>
      </w:r>
    </w:p>
    <w:p w14:paraId="6A8885CD" w14:textId="7D714B03" w:rsidR="00445BE5" w:rsidRDefault="00EC3FB3">
      <w:pPr>
        <w:pStyle w:val="24"/>
        <w:framePr w:wrap="around"/>
        <w:rPr>
          <w:rFonts w:hAnsi="黑体"/>
        </w:rPr>
      </w:pPr>
      <w:r>
        <w:rPr>
          <w:rFonts w:hAnsi="黑体"/>
        </w:rPr>
        <w:t xml:space="preserve">T/AI </w:t>
      </w:r>
      <w:r w:rsidR="00796878">
        <w:rPr>
          <w:rFonts w:hAnsi="黑体" w:hint="eastAsia"/>
        </w:rPr>
        <w:t>xxx</w:t>
      </w:r>
      <w:r>
        <w:rPr>
          <w:rFonts w:hAnsi="黑体"/>
        </w:rPr>
        <w:t>.</w:t>
      </w:r>
      <w:r w:rsidR="00796878">
        <w:rPr>
          <w:rFonts w:hAnsi="黑体"/>
        </w:rPr>
        <w:t>x</w:t>
      </w:r>
      <w:r>
        <w:rPr>
          <w:rFonts w:hAnsi="黑体"/>
        </w:rPr>
        <w:t>—</w:t>
      </w:r>
      <w:r w:rsidR="00796878">
        <w:rPr>
          <w:rFonts w:hAnsi="黑体"/>
        </w:rPr>
        <w:t>xxxx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445BE5" w14:paraId="1CE8DB01" w14:textId="77777777">
        <w:tc>
          <w:tcPr>
            <w:tcW w:w="9356" w:type="dxa"/>
            <w:tcBorders>
              <w:top w:val="nil"/>
              <w:left w:val="nil"/>
              <w:bottom w:val="nil"/>
              <w:right w:val="nil"/>
            </w:tcBorders>
          </w:tcPr>
          <w:bookmarkStart w:id="2" w:name="DT"/>
          <w:p w14:paraId="1281E989" w14:textId="77777777" w:rsidR="00445BE5" w:rsidRDefault="00EC3FB3">
            <w:pPr>
              <w:pStyle w:val="afffff8"/>
              <w:framePr w:wrap="around"/>
            </w:pPr>
            <w:r>
              <w:rPr>
                <w:noProof/>
              </w:rPr>
              <mc:AlternateContent>
                <mc:Choice Requires="wps">
                  <w:drawing>
                    <wp:anchor distT="0" distB="0" distL="114300" distR="114300" simplePos="0" relativeHeight="251661312" behindDoc="1" locked="0" layoutInCell="1" allowOverlap="1" wp14:anchorId="1B97328E" wp14:editId="127B30E7">
                      <wp:simplePos x="0" y="0"/>
                      <wp:positionH relativeFrom="column">
                        <wp:posOffset>4734560</wp:posOffset>
                      </wp:positionH>
                      <wp:positionV relativeFrom="paragraph">
                        <wp:posOffset>34290</wp:posOffset>
                      </wp:positionV>
                      <wp:extent cx="1143000" cy="228600"/>
                      <wp:effectExtent l="0" t="0" r="0" b="0"/>
                      <wp:wrapNone/>
                      <wp:docPr id="5"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16sdtfl="http://schemas.microsoft.com/office/word/2024/wordml/sdtformatlock">
                  <w:pict>
                    <v:rect w14:anchorId="346D5C4D" id="DT" o:spid="_x0000_s1026" style="position:absolute;left:0;text-align:left;margin-left:372.8pt;margin-top:2.7pt;width:90pt;height:18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wBc5QEAALUDAAAOAAAAZHJzL2Uyb0RvYy54bWysU8tu2zAQvBfoPxC813rUTVPBchA4cFEg&#10;bQqk+QCKoiSiFJdd0pbdr++SchyjvQXVgeByd4c7w9Hq5jAatlfoNdiaF4ucM2UltNr2NX/6sX13&#10;zZkPwrbCgFU1PyrPb9Zv36wmV6kSBjCtQkYg1leTq/kQgquyzMtBjcIvwClLyQ5wFIFC7LMWxUTo&#10;o8nKPL/KJsDWIUjlPZ3ezUm+Tvhdp2R46DqvAjM1p9lCWjGtTVyz9UpUPQo3aHkaQ7xiilFoS5ee&#10;oe5EEGyH+h+oUUsED11YSBgz6DotVeJAbIr8LzaPg3AqcSFxvDvL5P8frPy2f3TfMY7u3T3In55Z&#10;2AzC9uoWEaZBiZauK6JQ2eR8dW6IgadW1kxfoaWnFbsASYNDh2MEJHbskKQ+nqVWh8AkHRbF8n2e&#10;04tIypXl9RXt4xWieu526MNnBSOLm5ojPWVCF/t7H+bS55I0PRjdbrUxKcC+2Rhke0HPvk3fCd1f&#10;lhkbiy3EthkxniSakVk0ka8aaI/EEmH2DnmdNgPgb84m8k3N/a+dQMWZ+WJJqU/FchmNloLlh48l&#10;BXiZaS4zwkqCqnngbN5uwmzOnUPdD3RTkUhbuCV1O52Iv0x1Gpa8kaQ7+Tia7zJOVS9/2/oPAAAA&#10;//8DAFBLAwQUAAYACAAAACEACEryC+AAAAANAQAADwAAAGRycy9kb3ducmV2LnhtbExPy07DMBC8&#10;I/EP1iJxo06LE2gap0KgnqAHWiSu29hNIuJ1iJ02/D3bE1xGGs3uPIr15DpxskNoPWmYzxIQlipv&#10;Wqo1fOw3d48gQkQy2HmyGn5sgHV5fVVgbvyZ3u1pF2vBJhRy1NDE2OdShqqxDsPM95ZYO/rBYWQ6&#10;1NIMeGZz18lFkmTSYUuc0GBvnxtbfe1GpwEzZb63x/u3/euY4bKekk36mWh9ezO9rBieViCineLf&#10;B1w2cH8oudjBj2SC6DQ8qDTjUw2pAsH6cnHhBw1qrkCWhfy/ovwFAAD//wMAUEsBAi0AFAAGAAgA&#10;AAAhALaDOJL+AAAA4QEAABMAAAAAAAAAAAAAAAAAAAAAAFtDb250ZW50X1R5cGVzXS54bWxQSwEC&#10;LQAUAAYACAAAACEAOP0h/9YAAACUAQAACwAAAAAAAAAAAAAAAAAvAQAAX3JlbHMvLnJlbHNQSwEC&#10;LQAUAAYACAAAACEAJ9sAXOUBAAC1AwAADgAAAAAAAAAAAAAAAAAuAgAAZHJzL2Uyb0RvYy54bWxQ&#10;SwECLQAUAAYACAAAACEACEryC+AAAAANAQAADwAAAAAAAAAAAAAAAAA/BAAAZHJzL2Rvd25yZXYu&#10;eG1sUEsFBgAAAAAEAAQA8wAAAEwFAAAAAA==&#10;" stroked="f"/>
                  </w:pict>
                </mc:Fallback>
              </mc:AlternateContent>
            </w:r>
            <w:r>
              <w:fldChar w:fldCharType="begin">
                <w:ffData>
                  <w:name w:val="DT"/>
                  <w:enabled/>
                  <w:calcOnExit w:val="0"/>
                  <w:textInput/>
                </w:ffData>
              </w:fldChar>
            </w:r>
            <w:r>
              <w:instrText xml:space="preserve"> FORMTEXT </w:instrText>
            </w:r>
            <w:r>
              <w:fldChar w:fldCharType="separate"/>
            </w:r>
            <w:r>
              <w:t>     </w:t>
            </w:r>
            <w:r>
              <w:fldChar w:fldCharType="end"/>
            </w:r>
            <w:bookmarkEnd w:id="2"/>
          </w:p>
        </w:tc>
      </w:tr>
    </w:tbl>
    <w:p w14:paraId="2C266B9D" w14:textId="77777777" w:rsidR="00445BE5" w:rsidRDefault="00445BE5">
      <w:pPr>
        <w:pStyle w:val="24"/>
        <w:framePr w:wrap="around"/>
      </w:pPr>
    </w:p>
    <w:p w14:paraId="58FB2CFE" w14:textId="77777777" w:rsidR="00445BE5" w:rsidRDefault="00445BE5">
      <w:pPr>
        <w:pStyle w:val="24"/>
        <w:framePr w:wrap="around"/>
      </w:pPr>
    </w:p>
    <w:p w14:paraId="4B098837" w14:textId="527E4D3F" w:rsidR="00914661" w:rsidRPr="00F17CD2" w:rsidRDefault="00914661" w:rsidP="00F17CD2">
      <w:pPr>
        <w:pStyle w:val="afffff9"/>
        <w:framePr w:wrap="around" w:x="1491" w:y="6381"/>
      </w:pPr>
      <w:r w:rsidRPr="00914661">
        <w:rPr>
          <w:rFonts w:hint="eastAsia"/>
        </w:rPr>
        <w:t>全景音视频主观质量评价方法</w:t>
      </w:r>
    </w:p>
    <w:p w14:paraId="24A5CABF" w14:textId="40624E1C" w:rsidR="00807352" w:rsidRDefault="00914661" w:rsidP="005F02D2">
      <w:pPr>
        <w:pStyle w:val="afffff9"/>
        <w:framePr w:wrap="around" w:x="1491" w:y="6381"/>
        <w:ind w:firstLineChars="100" w:firstLine="280"/>
        <w:jc w:val="left"/>
        <w:rPr>
          <w:rFonts w:ascii="Times New Roman" w:eastAsia="宋体"/>
          <w:sz w:val="28"/>
        </w:rPr>
      </w:pPr>
      <w:r w:rsidRPr="00914661">
        <w:rPr>
          <w:rFonts w:ascii="Times New Roman" w:eastAsia="宋体" w:hint="eastAsia"/>
          <w:sz w:val="28"/>
        </w:rPr>
        <w:t>Subjective Quality Assessment Method for Omnidirectional Audio-Visual Signals</w:t>
      </w:r>
    </w:p>
    <w:p w14:paraId="14B7004D" w14:textId="77777777" w:rsidR="00DE1D17" w:rsidRDefault="00DE1D17" w:rsidP="005F02D2">
      <w:pPr>
        <w:pStyle w:val="afffff9"/>
        <w:framePr w:wrap="around" w:x="1491" w:y="6381"/>
        <w:ind w:firstLineChars="100" w:firstLine="280"/>
        <w:jc w:val="left"/>
        <w:rPr>
          <w:rFonts w:ascii="Times New Roman" w:eastAsia="宋体"/>
          <w:sz w:val="28"/>
        </w:rPr>
      </w:pPr>
    </w:p>
    <w:p w14:paraId="5C17E04A" w14:textId="017A5967" w:rsidR="005F7ACD" w:rsidRDefault="00CB0258" w:rsidP="005F7ACD">
      <w:pPr>
        <w:pStyle w:val="afffff9"/>
        <w:framePr w:wrap="around" w:x="1491" w:y="6381"/>
        <w:ind w:firstLineChars="100" w:firstLine="240"/>
        <w:rPr>
          <w:rFonts w:ascii="Times New Roman" w:eastAsia="宋体"/>
          <w:sz w:val="28"/>
        </w:rPr>
      </w:pPr>
      <w:r>
        <w:rPr>
          <w:rFonts w:ascii="宋体" w:eastAsia="宋体" w:hint="eastAsia"/>
          <w:sz w:val="24"/>
          <w:szCs w:val="28"/>
        </w:rPr>
        <w:t>（</w:t>
      </w:r>
      <w:r w:rsidRPr="00CB0258">
        <w:rPr>
          <w:rFonts w:ascii="宋体" w:eastAsia="宋体" w:hint="eastAsia"/>
          <w:sz w:val="24"/>
          <w:szCs w:val="28"/>
        </w:rPr>
        <w:t>征求意见稿</w:t>
      </w:r>
      <w:r>
        <w:rPr>
          <w:rFonts w:ascii="宋体" w:eastAsia="宋体" w:hint="eastAsia"/>
          <w:sz w:val="24"/>
          <w:szCs w:val="28"/>
        </w:rPr>
        <w:t>）</w:t>
      </w:r>
    </w:p>
    <w:bookmarkStart w:id="3" w:name="SY"/>
    <w:p w14:paraId="07351E33" w14:textId="77777777" w:rsidR="00445BE5" w:rsidRDefault="00EC3FB3">
      <w:pPr>
        <w:pStyle w:val="afffffffb"/>
        <w:framePr w:wrap="around" w:hAnchor="page" w:x="6929" w:y="13980"/>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3"/>
      <w:r>
        <w:t xml:space="preserve"> </w:t>
      </w:r>
      <w:r>
        <w:rPr>
          <w:rFonts w:ascii="黑体"/>
        </w:rPr>
        <w:t>-</w:t>
      </w:r>
      <w:r>
        <w:t xml:space="preserve"> </w:t>
      </w:r>
      <w:bookmarkStart w:id="4"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4"/>
      <w:r>
        <w:t xml:space="preserve"> </w:t>
      </w:r>
      <w:r>
        <w:rPr>
          <w:rFonts w:ascii="黑体"/>
        </w:rPr>
        <w:t>-</w:t>
      </w:r>
      <w:r>
        <w:t xml:space="preserve"> </w:t>
      </w:r>
      <w:bookmarkStart w:id="5"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5"/>
      <w:r>
        <w:rPr>
          <w:rFonts w:hint="eastAsia"/>
        </w:rPr>
        <w:t>实施</w:t>
      </w:r>
    </w:p>
    <w:p w14:paraId="1BD45229" w14:textId="77777777" w:rsidR="00445BE5" w:rsidRDefault="00EC3FB3">
      <w:pPr>
        <w:pStyle w:val="afffff6"/>
        <w:framePr w:w="9802" w:h="856" w:hRule="exact" w:wrap="around" w:x="1397" w:y="14821"/>
        <w:rPr>
          <w:sz w:val="32"/>
          <w:szCs w:val="32"/>
        </w:rPr>
      </w:pPr>
      <w:r>
        <w:rPr>
          <w:rFonts w:hint="eastAsia"/>
          <w:sz w:val="32"/>
          <w:szCs w:val="32"/>
        </w:rPr>
        <w:t xml:space="preserve">中关村视听产业技术创新联盟  </w:t>
      </w:r>
      <w:r>
        <w:rPr>
          <w:rFonts w:ascii="黑体" w:eastAsia="黑体" w:hAnsi="黑体" w:hint="eastAsia"/>
          <w:b w:val="0"/>
          <w:sz w:val="32"/>
          <w:szCs w:val="32"/>
        </w:rPr>
        <w:t>发布</w:t>
      </w:r>
    </w:p>
    <w:p w14:paraId="3B60BB3F" w14:textId="77777777" w:rsidR="00445BE5" w:rsidRDefault="00EC3FB3">
      <w:pPr>
        <w:pStyle w:val="afffffffb"/>
        <w:framePr w:wrap="around" w:hAnchor="page" w:xAlign="left" w:y="14061"/>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rPr>
          <w:rFonts w:hint="eastAsia"/>
        </w:rPr>
        <w:t>发布</w:t>
      </w:r>
    </w:p>
    <w:p w14:paraId="08FC3D40" w14:textId="77777777" w:rsidR="00445BE5" w:rsidRDefault="00EC3FB3">
      <w:pPr>
        <w:pStyle w:val="afffa"/>
        <w:sectPr w:rsidR="00445BE5">
          <w:headerReference w:type="even" r:id="rId9"/>
          <w:footerReference w:type="even" r:id="rId10"/>
          <w:footerReference w:type="default" r:id="rId11"/>
          <w:footerReference w:type="first" r:id="rId12"/>
          <w:pgSz w:w="11906" w:h="16838"/>
          <w:pgMar w:top="567" w:right="850" w:bottom="1134" w:left="1418" w:header="0" w:footer="0" w:gutter="0"/>
          <w:pgNumType w:start="1"/>
          <w:cols w:space="425"/>
          <w:docGrid w:type="lines" w:linePitch="312"/>
        </w:sectPr>
      </w:pPr>
      <w:r>
        <w:rPr>
          <w:noProof/>
        </w:rPr>
        <mc:AlternateContent>
          <mc:Choice Requires="wps">
            <w:drawing>
              <wp:anchor distT="0" distB="0" distL="114300" distR="114300" simplePos="0" relativeHeight="251662336" behindDoc="0" locked="0" layoutInCell="1" allowOverlap="1" wp14:anchorId="1B0FD40E" wp14:editId="6A026705">
                <wp:simplePos x="0" y="0"/>
                <wp:positionH relativeFrom="margin">
                  <wp:align>left</wp:align>
                </wp:positionH>
                <wp:positionV relativeFrom="paragraph">
                  <wp:posOffset>8310581</wp:posOffset>
                </wp:positionV>
                <wp:extent cx="6120130" cy="0"/>
                <wp:effectExtent l="0" t="0" r="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16sdtfl="http://schemas.microsoft.com/office/word/2024/wordml/sdtformatlock">
            <w:pict>
              <v:line w14:anchorId="43387C1C" id="Line 11" o:spid="_x0000_s1026" style="position:absolute;left:0;text-align:left;z-index:251662336;visibility:visible;mso-wrap-style:square;mso-wrap-distance-left:9pt;mso-wrap-distance-top:0;mso-wrap-distance-right:9pt;mso-wrap-distance-bottom:0;mso-position-horizontal:left;mso-position-horizontal-relative:margin;mso-position-vertical:absolute;mso-position-vertical-relative:text" from="0,654.4pt" to="481.9pt,6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MjaCoNsAAAAKAQAADwAAAGRycy9kb3ducmV2LnhtbEyPQU/DMAyF70j8h8hIXCaW&#10;sErTKE0nBPTGhQ3E1WtMW9E4XZNthV+POSC42e9Zz98r1pPv1ZHG2AW2cD03oIjr4DpuLLxsq6sV&#10;qJiQHfaBycInRViX52cF5i6c+JmOm9QoCeGYo4U2pSHXOtYteYzzMBCL9x5Gj0nWsdFuxJOE+14v&#10;jFlqjx3LhxYHum+p/tgcvIVYvdK++prVM/OWNYEW+4enR7T28mK6uwWVaEp/x/CDL+hQCtMuHNhF&#10;1VuQIknUzKykgfg3y0yG3a+ky0L/r1B+AwAA//8DAFBLAQItABQABgAIAAAAIQC2gziS/gAAAOEB&#10;AAATAAAAAAAAAAAAAAAAAAAAAABbQ29udGVudF9UeXBlc10ueG1sUEsBAi0AFAAGAAgAAAAhADj9&#10;If/WAAAAlAEAAAsAAAAAAAAAAAAAAAAALwEAAF9yZWxzLy5yZWxzUEsBAi0AFAAGAAgAAAAhAKnq&#10;vDejAQAAMAMAAA4AAAAAAAAAAAAAAAAALgIAAGRycy9lMm9Eb2MueG1sUEsBAi0AFAAGAAgAAAAh&#10;ADI2gqDbAAAACgEAAA8AAAAAAAAAAAAAAAAA/QMAAGRycy9kb3ducmV2LnhtbFBLBQYAAAAABAAE&#10;APMAAAAFBQAAAAA=&#10;">
                <w10:wrap anchorx="margin"/>
              </v:line>
            </w:pict>
          </mc:Fallback>
        </mc:AlternateContent>
      </w:r>
      <w:r>
        <w:rPr>
          <w:noProof/>
        </w:rPr>
        <mc:AlternateContent>
          <mc:Choice Requires="wps">
            <w:drawing>
              <wp:anchor distT="0" distB="0" distL="114300" distR="114300" simplePos="0" relativeHeight="251660288" behindDoc="0" locked="0" layoutInCell="1" allowOverlap="1" wp14:anchorId="3CD2F4F3" wp14:editId="040BED11">
                <wp:simplePos x="0" y="0"/>
                <wp:positionH relativeFrom="column">
                  <wp:posOffset>-635</wp:posOffset>
                </wp:positionH>
                <wp:positionV relativeFrom="paragraph">
                  <wp:posOffset>2339340</wp:posOffset>
                </wp:positionV>
                <wp:extent cx="612013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16sdtfl="http://schemas.microsoft.com/office/word/2024/wordml/sdtformatlock">
            <w:pict>
              <v:line w14:anchorId="413F4713" id="Line 1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pt,184.2pt" to="481.85pt,1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UkwPAeEAAAAOAQAADwAAAGRycy9kb3ducmV2LnhtbExPTUvDQBC9C/6HZQQvpd20&#10;kVjTbIpYc/PSqnidJmMSzM6m2W0b/fWOIOhlYOa9eR/ZerSdOtHgW8cG5rMIFHHpqpZrAy/PxXQJ&#10;ygfkCjvHZOCTPKzzy4sM08qdeUunXaiViLBP0UATQp9q7cuGLPqZ64kFe3eDxSDrUOtqwLOI204v&#10;oijRFlsWhwZ7emio/NgdrQFfvNKh+JqUk+gtrh0tDpunRzTm+mrcrGTcr0AFGsPfB/x0kPyQS7C9&#10;O3LlVWdgOheigThZ3oAS/C6Jb0Htfy86z/T/Gvk3AAAA//8DAFBLAQItABQABgAIAAAAIQC2gziS&#10;/gAAAOEBAAATAAAAAAAAAAAAAAAAAAAAAABbQ29udGVudF9UeXBlc10ueG1sUEsBAi0AFAAGAAgA&#10;AAAhADj9If/WAAAAlAEAAAsAAAAAAAAAAAAAAAAALwEAAF9yZWxzLy5yZWxzUEsBAi0AFAAGAAgA&#10;AAAhAKnqvDejAQAAMAMAAA4AAAAAAAAAAAAAAAAALgIAAGRycy9lMm9Eb2MueG1sUEsBAi0AFAAG&#10;AAgAAAAhAFJMDwHhAAAADgEAAA8AAAAAAAAAAAAAAAAA/QMAAGRycy9kb3ducmV2LnhtbFBLBQYA&#10;AAAABAAEAPMAAAALBQAAAAA=&#10;"/>
            </w:pict>
          </mc:Fallback>
        </mc:AlternateContent>
      </w:r>
    </w:p>
    <w:p w14:paraId="4FC6802A" w14:textId="1A69351E" w:rsidR="00445BE5" w:rsidRDefault="001444E7">
      <w:pPr>
        <w:pStyle w:val="affff9"/>
      </w:pPr>
      <w:bookmarkStart w:id="6" w:name="_Toc106207725"/>
      <w:bookmarkStart w:id="7" w:name="_Toc27379"/>
      <w:bookmarkStart w:id="8" w:name="_Toc122535003"/>
      <w:bookmarkStart w:id="9" w:name="_Toc179220907"/>
      <w:bookmarkStart w:id="10" w:name="_Toc203268371"/>
      <w:r>
        <w:rPr>
          <w:rFonts w:hint="eastAsia"/>
        </w:rPr>
        <w:lastRenderedPageBreak/>
        <w:t>目</w:t>
      </w:r>
      <w:bookmarkStart w:id="11" w:name="BKML"/>
      <w:r>
        <w:rPr>
          <w:rFonts w:hAnsi="黑体"/>
        </w:rPr>
        <w:t>  </w:t>
      </w:r>
      <w:bookmarkEnd w:id="6"/>
      <w:bookmarkEnd w:id="7"/>
      <w:bookmarkEnd w:id="8"/>
      <w:bookmarkEnd w:id="9"/>
      <w:bookmarkEnd w:id="10"/>
      <w:bookmarkEnd w:id="11"/>
      <w:r>
        <w:rPr>
          <w:rFonts w:hint="eastAsia"/>
        </w:rPr>
        <w:t>次</w:t>
      </w:r>
    </w:p>
    <w:sdt>
      <w:sdtPr>
        <w:rPr>
          <w:rFonts w:ascii="宋体" w:hAnsi="宋体" w:cs="宋体"/>
          <w:b w:val="0"/>
          <w:bCs w:val="0"/>
          <w:i/>
          <w:iCs/>
        </w:rPr>
        <w:id w:val="-356130246"/>
        <w:docPartObj>
          <w:docPartGallery w:val="Table of Contents"/>
          <w:docPartUnique/>
        </w:docPartObj>
      </w:sdtPr>
      <w:sdtEndPr>
        <w:rPr>
          <w:rFonts w:asciiTheme="minorHAnsi" w:hAnsiTheme="minorHAnsi" w:cstheme="minorHAnsi"/>
          <w:b/>
          <w:bCs/>
          <w:i w:val="0"/>
          <w:iCs w:val="0"/>
          <w:noProof/>
        </w:rPr>
      </w:sdtEndPr>
      <w:sdtContent>
        <w:p w14:paraId="03AE8D6C" w14:textId="305888AB" w:rsidR="00AD3564" w:rsidRPr="00AD3564" w:rsidRDefault="00AD3564" w:rsidP="00AD3564">
          <w:pPr>
            <w:pStyle w:val="TOC1"/>
            <w:tabs>
              <w:tab w:val="right" w:leader="dot" w:pos="9344"/>
            </w:tabs>
            <w:spacing w:line="276" w:lineRule="auto"/>
            <w:rPr>
              <w:rFonts w:ascii="宋体" w:hAnsi="宋体" w:cs="宋体"/>
              <w:b w:val="0"/>
              <w:bCs w:val="0"/>
            </w:rPr>
          </w:pPr>
          <w:r w:rsidRPr="00AD3564">
            <w:rPr>
              <w:rFonts w:ascii="宋体" w:hAnsi="宋体" w:cs="宋体" w:hint="eastAsia"/>
              <w:b w:val="0"/>
              <w:bCs w:val="0"/>
            </w:rPr>
            <w:t>前</w:t>
          </w:r>
          <w:r w:rsidRPr="00AD3564">
            <w:rPr>
              <w:rFonts w:ascii="宋体" w:hAnsi="宋体" w:cs="宋体"/>
              <w:b w:val="0"/>
              <w:bCs w:val="0"/>
            </w:rPr>
            <w:t>言</w:t>
          </w:r>
          <w:r w:rsidRPr="00AD3564">
            <w:rPr>
              <w:rFonts w:ascii="宋体" w:hAnsi="宋体" w:cs="宋体"/>
              <w:b w:val="0"/>
              <w:bCs w:val="0"/>
            </w:rPr>
            <w:tab/>
            <w:t>III</w:t>
          </w:r>
        </w:p>
        <w:p w14:paraId="066B26EF" w14:textId="2FF45581" w:rsidR="00AD3564" w:rsidRPr="00AD3564" w:rsidRDefault="00AD3564" w:rsidP="00AD3564">
          <w:pPr>
            <w:pStyle w:val="TOC1"/>
            <w:tabs>
              <w:tab w:val="right" w:leader="dot" w:pos="9344"/>
            </w:tabs>
            <w:spacing w:line="276" w:lineRule="auto"/>
            <w:rPr>
              <w:rFonts w:ascii="宋体" w:hAnsi="宋体" w:cs="宋体"/>
              <w:b w:val="0"/>
              <w:bCs w:val="0"/>
            </w:rPr>
          </w:pPr>
          <w:r w:rsidRPr="00AD3564">
            <w:rPr>
              <w:rFonts w:ascii="宋体" w:hAnsi="宋体" w:cs="宋体" w:hint="eastAsia"/>
              <w:b w:val="0"/>
              <w:bCs w:val="0"/>
            </w:rPr>
            <w:t>引</w:t>
          </w:r>
          <w:r w:rsidRPr="00AD3564">
            <w:rPr>
              <w:rFonts w:ascii="宋体" w:hAnsi="宋体" w:cs="宋体"/>
              <w:b w:val="0"/>
              <w:bCs w:val="0"/>
            </w:rPr>
            <w:t>言</w:t>
          </w:r>
          <w:r w:rsidRPr="00AD3564">
            <w:rPr>
              <w:rFonts w:ascii="宋体" w:hAnsi="宋体" w:cs="宋体"/>
              <w:b w:val="0"/>
              <w:bCs w:val="0"/>
            </w:rPr>
            <w:tab/>
            <w:t>IV</w:t>
          </w:r>
        </w:p>
        <w:p w14:paraId="7ACCEA1C" w14:textId="12A2B0F3" w:rsidR="00144D65" w:rsidRPr="00AB22E1" w:rsidRDefault="00A63C9A" w:rsidP="00845CDA">
          <w:pPr>
            <w:pStyle w:val="TOC1"/>
            <w:tabs>
              <w:tab w:val="right" w:leader="dot" w:pos="9344"/>
            </w:tabs>
            <w:spacing w:line="276" w:lineRule="auto"/>
            <w:rPr>
              <w:rFonts w:ascii="宋体" w:hAnsi="宋体" w:cstheme="minorBidi"/>
              <w:b w:val="0"/>
              <w:bCs w:val="0"/>
              <w:noProof/>
              <w:kern w:val="2"/>
              <w:sz w:val="22"/>
              <w:szCs w:val="24"/>
              <w14:ligatures w14:val="standardContextual"/>
            </w:rPr>
          </w:pPr>
          <w:r w:rsidRPr="00466333">
            <w:rPr>
              <w:rFonts w:asciiTheme="majorHAnsi" w:eastAsiaTheme="majorEastAsia" w:hAnsiTheme="majorHAnsi" w:cstheme="majorBidi"/>
              <w:b w:val="0"/>
              <w:bCs w:val="0"/>
              <w:i/>
              <w:iCs/>
              <w:color w:val="2E74B5" w:themeColor="accent1" w:themeShade="BF"/>
              <w:sz w:val="28"/>
              <w:szCs w:val="28"/>
            </w:rPr>
            <w:fldChar w:fldCharType="begin"/>
          </w:r>
          <w:r w:rsidRPr="00466333">
            <w:rPr>
              <w:rFonts w:asciiTheme="majorHAnsi" w:eastAsiaTheme="majorEastAsia" w:hAnsiTheme="majorHAnsi" w:cstheme="majorBidi"/>
              <w:b w:val="0"/>
              <w:bCs w:val="0"/>
              <w:i/>
              <w:iCs/>
              <w:color w:val="2E74B5" w:themeColor="accent1" w:themeShade="BF"/>
              <w:sz w:val="28"/>
              <w:szCs w:val="28"/>
            </w:rPr>
            <w:instrText xml:space="preserve"> TOC \o "1-4" \h \z \u </w:instrText>
          </w:r>
          <w:r w:rsidRPr="00466333">
            <w:rPr>
              <w:rFonts w:asciiTheme="majorHAnsi" w:eastAsiaTheme="majorEastAsia" w:hAnsiTheme="majorHAnsi" w:cstheme="majorBidi"/>
              <w:b w:val="0"/>
              <w:bCs w:val="0"/>
              <w:i/>
              <w:iCs/>
              <w:color w:val="2E74B5" w:themeColor="accent1" w:themeShade="BF"/>
              <w:sz w:val="28"/>
              <w:szCs w:val="28"/>
            </w:rPr>
            <w:fldChar w:fldCharType="separate"/>
          </w:r>
          <w:hyperlink w:anchor="_Toc203268375" w:history="1">
            <w:r w:rsidR="00144D65" w:rsidRPr="00AB22E1">
              <w:rPr>
                <w:rStyle w:val="affff2"/>
                <w:rFonts w:ascii="宋体" w:hAnsi="宋体" w:cs="宋体" w:hint="eastAsia"/>
                <w:b w:val="0"/>
                <w:bCs w:val="0"/>
                <w:noProof/>
              </w:rPr>
              <w:t>1</w:t>
            </w:r>
            <w:r w:rsidR="00144D65" w:rsidRPr="00AB22E1">
              <w:rPr>
                <w:rStyle w:val="affff2"/>
                <w:rFonts w:ascii="宋体" w:hAnsi="宋体" w:hint="eastAsia"/>
                <w:b w:val="0"/>
                <w:bCs w:val="0"/>
                <w:noProof/>
              </w:rPr>
              <w:t xml:space="preserve"> 范围</w:t>
            </w:r>
            <w:r w:rsidR="00144D65" w:rsidRPr="00AB22E1">
              <w:rPr>
                <w:rFonts w:ascii="宋体" w:hAnsi="宋体" w:hint="eastAsia"/>
                <w:b w:val="0"/>
                <w:bCs w:val="0"/>
                <w:noProof/>
                <w:webHidden/>
              </w:rPr>
              <w:tab/>
            </w:r>
            <w:r w:rsidR="00144D65" w:rsidRPr="00AB22E1">
              <w:rPr>
                <w:rFonts w:ascii="宋体" w:hAnsi="宋体" w:hint="eastAsia"/>
                <w:b w:val="0"/>
                <w:bCs w:val="0"/>
                <w:i/>
                <w:iCs/>
                <w:noProof/>
                <w:webHidden/>
              </w:rPr>
              <w:fldChar w:fldCharType="begin"/>
            </w:r>
            <w:r w:rsidR="00144D65" w:rsidRPr="00AB22E1">
              <w:rPr>
                <w:rFonts w:ascii="宋体" w:hAnsi="宋体" w:hint="eastAsia"/>
                <w:b w:val="0"/>
                <w:bCs w:val="0"/>
                <w:noProof/>
                <w:webHidden/>
              </w:rPr>
              <w:instrText xml:space="preserve"> </w:instrText>
            </w:r>
            <w:r w:rsidR="00144D65" w:rsidRPr="00AB22E1">
              <w:rPr>
                <w:rFonts w:ascii="宋体" w:hAnsi="宋体"/>
                <w:b w:val="0"/>
                <w:bCs w:val="0"/>
                <w:noProof/>
                <w:webHidden/>
              </w:rPr>
              <w:instrText>PAGEREF _Toc203268375 \h</w:instrText>
            </w:r>
            <w:r w:rsidR="00144D65" w:rsidRPr="00AB22E1">
              <w:rPr>
                <w:rFonts w:ascii="宋体" w:hAnsi="宋体" w:hint="eastAsia"/>
                <w:b w:val="0"/>
                <w:bCs w:val="0"/>
                <w:noProof/>
                <w:webHidden/>
              </w:rPr>
              <w:instrText xml:space="preserve"> </w:instrText>
            </w:r>
            <w:r w:rsidR="00144D65" w:rsidRPr="00AB22E1">
              <w:rPr>
                <w:rFonts w:ascii="宋体" w:hAnsi="宋体" w:hint="eastAsia"/>
                <w:b w:val="0"/>
                <w:bCs w:val="0"/>
                <w:i/>
                <w:iCs/>
                <w:noProof/>
                <w:webHidden/>
              </w:rPr>
            </w:r>
            <w:r w:rsidR="00144D65" w:rsidRPr="00AB22E1">
              <w:rPr>
                <w:rFonts w:ascii="宋体" w:hAnsi="宋体" w:hint="eastAsia"/>
                <w:b w:val="0"/>
                <w:bCs w:val="0"/>
                <w:i/>
                <w:iCs/>
                <w:noProof/>
                <w:webHidden/>
              </w:rPr>
              <w:fldChar w:fldCharType="separate"/>
            </w:r>
            <w:r w:rsidR="00144D65" w:rsidRPr="00AB22E1">
              <w:rPr>
                <w:rFonts w:ascii="宋体" w:hAnsi="宋体"/>
                <w:b w:val="0"/>
                <w:bCs w:val="0"/>
                <w:noProof/>
                <w:webHidden/>
              </w:rPr>
              <w:t>1</w:t>
            </w:r>
            <w:r w:rsidR="00144D65" w:rsidRPr="00AB22E1">
              <w:rPr>
                <w:rFonts w:ascii="宋体" w:hAnsi="宋体" w:hint="eastAsia"/>
                <w:b w:val="0"/>
                <w:bCs w:val="0"/>
                <w:i/>
                <w:iCs/>
                <w:noProof/>
                <w:webHidden/>
              </w:rPr>
              <w:fldChar w:fldCharType="end"/>
            </w:r>
          </w:hyperlink>
        </w:p>
        <w:p w14:paraId="44D4166C" w14:textId="7F319EB7" w:rsidR="00144D65" w:rsidRPr="00CE5A56" w:rsidRDefault="00000000" w:rsidP="006D0AEA">
          <w:pPr>
            <w:pStyle w:val="TOC2"/>
            <w:tabs>
              <w:tab w:val="right" w:leader="dot" w:pos="9344"/>
            </w:tabs>
            <w:spacing w:line="276" w:lineRule="auto"/>
            <w:ind w:left="0"/>
            <w:rPr>
              <w:rFonts w:ascii="宋体" w:hAnsi="宋体" w:cstheme="minorBidi"/>
              <w:i w:val="0"/>
              <w:iCs w:val="0"/>
              <w:noProof/>
              <w:kern w:val="2"/>
              <w:sz w:val="22"/>
              <w:szCs w:val="24"/>
              <w14:ligatures w14:val="standardContextual"/>
            </w:rPr>
          </w:pPr>
          <w:hyperlink w:anchor="_Toc203268377" w:history="1">
            <w:r w:rsidR="00144D65" w:rsidRPr="00CE5A56">
              <w:rPr>
                <w:rStyle w:val="affff2"/>
                <w:rFonts w:ascii="宋体" w:hAnsi="宋体" w:hint="eastAsia"/>
                <w:i w:val="0"/>
                <w:iCs w:val="0"/>
                <w:noProof/>
              </w:rPr>
              <w:t>2 规范性引用文件</w:t>
            </w:r>
            <w:r w:rsidR="00144D65" w:rsidRPr="00CE5A56">
              <w:rPr>
                <w:rFonts w:ascii="宋体" w:hAnsi="宋体" w:hint="eastAsia"/>
                <w:i w:val="0"/>
                <w:iCs w:val="0"/>
                <w:noProof/>
                <w:webHidden/>
              </w:rPr>
              <w:tab/>
            </w:r>
            <w:r w:rsidR="00144D65" w:rsidRPr="00CE5A56">
              <w:rPr>
                <w:rFonts w:ascii="宋体" w:hAnsi="宋体" w:hint="eastAsia"/>
                <w:i w:val="0"/>
                <w:iCs w:val="0"/>
                <w:noProof/>
                <w:webHidden/>
              </w:rPr>
              <w:fldChar w:fldCharType="begin"/>
            </w:r>
            <w:r w:rsidR="00144D65" w:rsidRPr="00CE5A56">
              <w:rPr>
                <w:rFonts w:ascii="宋体" w:hAnsi="宋体" w:hint="eastAsia"/>
                <w:i w:val="0"/>
                <w:iCs w:val="0"/>
                <w:noProof/>
                <w:webHidden/>
              </w:rPr>
              <w:instrText xml:space="preserve"> </w:instrText>
            </w:r>
            <w:r w:rsidR="00144D65" w:rsidRPr="00CE5A56">
              <w:rPr>
                <w:rFonts w:ascii="宋体" w:hAnsi="宋体"/>
                <w:i w:val="0"/>
                <w:iCs w:val="0"/>
                <w:noProof/>
                <w:webHidden/>
              </w:rPr>
              <w:instrText>PAGEREF _Toc203268377 \h</w:instrText>
            </w:r>
            <w:r w:rsidR="00144D65" w:rsidRPr="00CE5A56">
              <w:rPr>
                <w:rFonts w:ascii="宋体" w:hAnsi="宋体" w:hint="eastAsia"/>
                <w:i w:val="0"/>
                <w:iCs w:val="0"/>
                <w:noProof/>
                <w:webHidden/>
              </w:rPr>
              <w:instrText xml:space="preserve"> </w:instrText>
            </w:r>
            <w:r w:rsidR="00144D65" w:rsidRPr="00CE5A56">
              <w:rPr>
                <w:rFonts w:ascii="宋体" w:hAnsi="宋体" w:hint="eastAsia"/>
                <w:i w:val="0"/>
                <w:iCs w:val="0"/>
                <w:noProof/>
                <w:webHidden/>
              </w:rPr>
            </w:r>
            <w:r w:rsidR="00144D65" w:rsidRPr="00CE5A56">
              <w:rPr>
                <w:rFonts w:ascii="宋体" w:hAnsi="宋体" w:hint="eastAsia"/>
                <w:i w:val="0"/>
                <w:iCs w:val="0"/>
                <w:noProof/>
                <w:webHidden/>
              </w:rPr>
              <w:fldChar w:fldCharType="separate"/>
            </w:r>
            <w:r w:rsidR="00144D65" w:rsidRPr="00CE5A56">
              <w:rPr>
                <w:rFonts w:ascii="宋体" w:hAnsi="宋体"/>
                <w:i w:val="0"/>
                <w:iCs w:val="0"/>
                <w:noProof/>
                <w:webHidden/>
              </w:rPr>
              <w:t>1</w:t>
            </w:r>
            <w:r w:rsidR="00144D65" w:rsidRPr="00CE5A56">
              <w:rPr>
                <w:rFonts w:ascii="宋体" w:hAnsi="宋体" w:hint="eastAsia"/>
                <w:i w:val="0"/>
                <w:iCs w:val="0"/>
                <w:noProof/>
                <w:webHidden/>
              </w:rPr>
              <w:fldChar w:fldCharType="end"/>
            </w:r>
          </w:hyperlink>
        </w:p>
        <w:p w14:paraId="176CFF82" w14:textId="58265004" w:rsidR="00144D65" w:rsidRPr="00CE5A56" w:rsidRDefault="00000000" w:rsidP="006D0AEA">
          <w:pPr>
            <w:pStyle w:val="TOC2"/>
            <w:tabs>
              <w:tab w:val="right" w:leader="dot" w:pos="9344"/>
            </w:tabs>
            <w:spacing w:line="276" w:lineRule="auto"/>
            <w:ind w:left="0"/>
            <w:rPr>
              <w:rFonts w:ascii="宋体" w:hAnsi="宋体" w:cstheme="minorBidi"/>
              <w:i w:val="0"/>
              <w:iCs w:val="0"/>
              <w:noProof/>
              <w:kern w:val="2"/>
              <w:sz w:val="22"/>
              <w:szCs w:val="24"/>
              <w14:ligatures w14:val="standardContextual"/>
            </w:rPr>
          </w:pPr>
          <w:hyperlink w:anchor="_Toc203268378" w:history="1">
            <w:r w:rsidR="00144D65" w:rsidRPr="00CE5A56">
              <w:rPr>
                <w:rStyle w:val="affff2"/>
                <w:rFonts w:ascii="宋体" w:hAnsi="宋体" w:hint="eastAsia"/>
                <w:i w:val="0"/>
                <w:iCs w:val="0"/>
                <w:noProof/>
              </w:rPr>
              <w:t>3 术语和定义</w:t>
            </w:r>
            <w:r w:rsidR="00144D65" w:rsidRPr="00CE5A56">
              <w:rPr>
                <w:rFonts w:ascii="宋体" w:hAnsi="宋体" w:hint="eastAsia"/>
                <w:i w:val="0"/>
                <w:iCs w:val="0"/>
                <w:noProof/>
                <w:webHidden/>
              </w:rPr>
              <w:tab/>
            </w:r>
            <w:r w:rsidR="00144D65" w:rsidRPr="00CE5A56">
              <w:rPr>
                <w:rFonts w:ascii="宋体" w:hAnsi="宋体" w:hint="eastAsia"/>
                <w:i w:val="0"/>
                <w:iCs w:val="0"/>
                <w:noProof/>
                <w:webHidden/>
              </w:rPr>
              <w:fldChar w:fldCharType="begin"/>
            </w:r>
            <w:r w:rsidR="00144D65" w:rsidRPr="00CE5A56">
              <w:rPr>
                <w:rFonts w:ascii="宋体" w:hAnsi="宋体" w:hint="eastAsia"/>
                <w:i w:val="0"/>
                <w:iCs w:val="0"/>
                <w:noProof/>
                <w:webHidden/>
              </w:rPr>
              <w:instrText xml:space="preserve"> </w:instrText>
            </w:r>
            <w:r w:rsidR="00144D65" w:rsidRPr="00CE5A56">
              <w:rPr>
                <w:rFonts w:ascii="宋体" w:hAnsi="宋体"/>
                <w:i w:val="0"/>
                <w:iCs w:val="0"/>
                <w:noProof/>
                <w:webHidden/>
              </w:rPr>
              <w:instrText>PAGEREF _Toc203268378 \h</w:instrText>
            </w:r>
            <w:r w:rsidR="00144D65" w:rsidRPr="00CE5A56">
              <w:rPr>
                <w:rFonts w:ascii="宋体" w:hAnsi="宋体" w:hint="eastAsia"/>
                <w:i w:val="0"/>
                <w:iCs w:val="0"/>
                <w:noProof/>
                <w:webHidden/>
              </w:rPr>
              <w:instrText xml:space="preserve"> </w:instrText>
            </w:r>
            <w:r w:rsidR="00144D65" w:rsidRPr="00CE5A56">
              <w:rPr>
                <w:rFonts w:ascii="宋体" w:hAnsi="宋体" w:hint="eastAsia"/>
                <w:i w:val="0"/>
                <w:iCs w:val="0"/>
                <w:noProof/>
                <w:webHidden/>
              </w:rPr>
            </w:r>
            <w:r w:rsidR="00144D65" w:rsidRPr="00CE5A56">
              <w:rPr>
                <w:rFonts w:ascii="宋体" w:hAnsi="宋体" w:hint="eastAsia"/>
                <w:i w:val="0"/>
                <w:iCs w:val="0"/>
                <w:noProof/>
                <w:webHidden/>
              </w:rPr>
              <w:fldChar w:fldCharType="separate"/>
            </w:r>
            <w:r w:rsidR="00144D65" w:rsidRPr="00CE5A56">
              <w:rPr>
                <w:rFonts w:ascii="宋体" w:hAnsi="宋体"/>
                <w:i w:val="0"/>
                <w:iCs w:val="0"/>
                <w:noProof/>
                <w:webHidden/>
              </w:rPr>
              <w:t>1</w:t>
            </w:r>
            <w:r w:rsidR="00144D65" w:rsidRPr="00CE5A56">
              <w:rPr>
                <w:rFonts w:ascii="宋体" w:hAnsi="宋体" w:hint="eastAsia"/>
                <w:i w:val="0"/>
                <w:iCs w:val="0"/>
                <w:noProof/>
                <w:webHidden/>
              </w:rPr>
              <w:fldChar w:fldCharType="end"/>
            </w:r>
          </w:hyperlink>
        </w:p>
        <w:p w14:paraId="031DBD0F" w14:textId="1E7C370C" w:rsidR="00144D65" w:rsidRPr="00CE5A56" w:rsidRDefault="00000000" w:rsidP="006D0AEA">
          <w:pPr>
            <w:pStyle w:val="TOC2"/>
            <w:tabs>
              <w:tab w:val="right" w:leader="dot" w:pos="9344"/>
            </w:tabs>
            <w:spacing w:line="276" w:lineRule="auto"/>
            <w:ind w:left="0"/>
            <w:rPr>
              <w:rFonts w:ascii="宋体" w:hAnsi="宋体" w:cstheme="minorBidi"/>
              <w:i w:val="0"/>
              <w:iCs w:val="0"/>
              <w:noProof/>
              <w:kern w:val="2"/>
              <w:sz w:val="22"/>
              <w:szCs w:val="24"/>
              <w14:ligatures w14:val="standardContextual"/>
            </w:rPr>
          </w:pPr>
          <w:hyperlink w:anchor="_Toc203268389" w:history="1">
            <w:r w:rsidR="00144D65" w:rsidRPr="00CE5A56">
              <w:rPr>
                <w:rStyle w:val="affff2"/>
                <w:rFonts w:ascii="宋体" w:hAnsi="宋体" w:hint="eastAsia"/>
                <w:i w:val="0"/>
                <w:iCs w:val="0"/>
                <w:noProof/>
              </w:rPr>
              <w:t>4 缩略语</w:t>
            </w:r>
            <w:r w:rsidR="00144D65" w:rsidRPr="00CE5A56">
              <w:rPr>
                <w:rFonts w:ascii="宋体" w:hAnsi="宋体" w:hint="eastAsia"/>
                <w:i w:val="0"/>
                <w:iCs w:val="0"/>
                <w:noProof/>
                <w:webHidden/>
              </w:rPr>
              <w:tab/>
            </w:r>
            <w:r w:rsidR="00144D65" w:rsidRPr="00CE5A56">
              <w:rPr>
                <w:rFonts w:ascii="宋体" w:hAnsi="宋体" w:hint="eastAsia"/>
                <w:i w:val="0"/>
                <w:iCs w:val="0"/>
                <w:noProof/>
                <w:webHidden/>
              </w:rPr>
              <w:fldChar w:fldCharType="begin"/>
            </w:r>
            <w:r w:rsidR="00144D65" w:rsidRPr="00CE5A56">
              <w:rPr>
                <w:rFonts w:ascii="宋体" w:hAnsi="宋体" w:hint="eastAsia"/>
                <w:i w:val="0"/>
                <w:iCs w:val="0"/>
                <w:noProof/>
                <w:webHidden/>
              </w:rPr>
              <w:instrText xml:space="preserve"> </w:instrText>
            </w:r>
            <w:r w:rsidR="00144D65" w:rsidRPr="00CE5A56">
              <w:rPr>
                <w:rFonts w:ascii="宋体" w:hAnsi="宋体"/>
                <w:i w:val="0"/>
                <w:iCs w:val="0"/>
                <w:noProof/>
                <w:webHidden/>
              </w:rPr>
              <w:instrText>PAGEREF _Toc203268389 \h</w:instrText>
            </w:r>
            <w:r w:rsidR="00144D65" w:rsidRPr="00CE5A56">
              <w:rPr>
                <w:rFonts w:ascii="宋体" w:hAnsi="宋体" w:hint="eastAsia"/>
                <w:i w:val="0"/>
                <w:iCs w:val="0"/>
                <w:noProof/>
                <w:webHidden/>
              </w:rPr>
              <w:instrText xml:space="preserve"> </w:instrText>
            </w:r>
            <w:r w:rsidR="00144D65" w:rsidRPr="00CE5A56">
              <w:rPr>
                <w:rFonts w:ascii="宋体" w:hAnsi="宋体" w:hint="eastAsia"/>
                <w:i w:val="0"/>
                <w:iCs w:val="0"/>
                <w:noProof/>
                <w:webHidden/>
              </w:rPr>
            </w:r>
            <w:r w:rsidR="00144D65" w:rsidRPr="00CE5A56">
              <w:rPr>
                <w:rFonts w:ascii="宋体" w:hAnsi="宋体" w:hint="eastAsia"/>
                <w:i w:val="0"/>
                <w:iCs w:val="0"/>
                <w:noProof/>
                <w:webHidden/>
              </w:rPr>
              <w:fldChar w:fldCharType="separate"/>
            </w:r>
            <w:r w:rsidR="00144D65" w:rsidRPr="00CE5A56">
              <w:rPr>
                <w:rFonts w:ascii="宋体" w:hAnsi="宋体"/>
                <w:i w:val="0"/>
                <w:iCs w:val="0"/>
                <w:noProof/>
                <w:webHidden/>
              </w:rPr>
              <w:t>2</w:t>
            </w:r>
            <w:r w:rsidR="00144D65" w:rsidRPr="00CE5A56">
              <w:rPr>
                <w:rFonts w:ascii="宋体" w:hAnsi="宋体" w:hint="eastAsia"/>
                <w:i w:val="0"/>
                <w:iCs w:val="0"/>
                <w:noProof/>
                <w:webHidden/>
              </w:rPr>
              <w:fldChar w:fldCharType="end"/>
            </w:r>
          </w:hyperlink>
        </w:p>
        <w:p w14:paraId="26EA8812" w14:textId="47136B62" w:rsidR="00144D65" w:rsidRPr="00CE5A56" w:rsidRDefault="00000000" w:rsidP="006D0AEA">
          <w:pPr>
            <w:pStyle w:val="TOC2"/>
            <w:tabs>
              <w:tab w:val="right" w:leader="dot" w:pos="9344"/>
            </w:tabs>
            <w:spacing w:line="276" w:lineRule="auto"/>
            <w:ind w:left="0"/>
            <w:rPr>
              <w:rFonts w:ascii="宋体" w:hAnsi="宋体" w:cstheme="minorBidi"/>
              <w:i w:val="0"/>
              <w:iCs w:val="0"/>
              <w:noProof/>
              <w:kern w:val="2"/>
              <w:sz w:val="22"/>
              <w:szCs w:val="24"/>
              <w14:ligatures w14:val="standardContextual"/>
            </w:rPr>
          </w:pPr>
          <w:hyperlink w:anchor="_Toc203268390" w:history="1">
            <w:r w:rsidR="00144D65" w:rsidRPr="00CE5A56">
              <w:rPr>
                <w:rStyle w:val="affff2"/>
                <w:rFonts w:ascii="宋体" w:hAnsi="宋体" w:hint="eastAsia"/>
                <w:i w:val="0"/>
                <w:iCs w:val="0"/>
                <w:noProof/>
              </w:rPr>
              <w:t>5 全景音视频主观实验测试素材选择</w:t>
            </w:r>
            <w:r w:rsidR="00144D65" w:rsidRPr="00CE5A56">
              <w:rPr>
                <w:rFonts w:ascii="宋体" w:hAnsi="宋体" w:hint="eastAsia"/>
                <w:i w:val="0"/>
                <w:iCs w:val="0"/>
                <w:noProof/>
                <w:webHidden/>
              </w:rPr>
              <w:tab/>
            </w:r>
            <w:r w:rsidR="00144D65" w:rsidRPr="00CE5A56">
              <w:rPr>
                <w:rFonts w:ascii="宋体" w:hAnsi="宋体" w:hint="eastAsia"/>
                <w:i w:val="0"/>
                <w:iCs w:val="0"/>
                <w:noProof/>
                <w:webHidden/>
              </w:rPr>
              <w:fldChar w:fldCharType="begin"/>
            </w:r>
            <w:r w:rsidR="00144D65" w:rsidRPr="00CE5A56">
              <w:rPr>
                <w:rFonts w:ascii="宋体" w:hAnsi="宋体" w:hint="eastAsia"/>
                <w:i w:val="0"/>
                <w:iCs w:val="0"/>
                <w:noProof/>
                <w:webHidden/>
              </w:rPr>
              <w:instrText xml:space="preserve"> </w:instrText>
            </w:r>
            <w:r w:rsidR="00144D65" w:rsidRPr="00CE5A56">
              <w:rPr>
                <w:rFonts w:ascii="宋体" w:hAnsi="宋体"/>
                <w:i w:val="0"/>
                <w:iCs w:val="0"/>
                <w:noProof/>
                <w:webHidden/>
              </w:rPr>
              <w:instrText>PAGEREF _Toc203268390 \h</w:instrText>
            </w:r>
            <w:r w:rsidR="00144D65" w:rsidRPr="00CE5A56">
              <w:rPr>
                <w:rFonts w:ascii="宋体" w:hAnsi="宋体" w:hint="eastAsia"/>
                <w:i w:val="0"/>
                <w:iCs w:val="0"/>
                <w:noProof/>
                <w:webHidden/>
              </w:rPr>
              <w:instrText xml:space="preserve"> </w:instrText>
            </w:r>
            <w:r w:rsidR="00144D65" w:rsidRPr="00CE5A56">
              <w:rPr>
                <w:rFonts w:ascii="宋体" w:hAnsi="宋体" w:hint="eastAsia"/>
                <w:i w:val="0"/>
                <w:iCs w:val="0"/>
                <w:noProof/>
                <w:webHidden/>
              </w:rPr>
            </w:r>
            <w:r w:rsidR="00144D65" w:rsidRPr="00CE5A56">
              <w:rPr>
                <w:rFonts w:ascii="宋体" w:hAnsi="宋体" w:hint="eastAsia"/>
                <w:i w:val="0"/>
                <w:iCs w:val="0"/>
                <w:noProof/>
                <w:webHidden/>
              </w:rPr>
              <w:fldChar w:fldCharType="separate"/>
            </w:r>
            <w:r w:rsidR="00144D65" w:rsidRPr="00CE5A56">
              <w:rPr>
                <w:rFonts w:ascii="宋体" w:hAnsi="宋体"/>
                <w:i w:val="0"/>
                <w:iCs w:val="0"/>
                <w:noProof/>
                <w:webHidden/>
              </w:rPr>
              <w:t>2</w:t>
            </w:r>
            <w:r w:rsidR="00144D65" w:rsidRPr="00CE5A56">
              <w:rPr>
                <w:rFonts w:ascii="宋体" w:hAnsi="宋体" w:hint="eastAsia"/>
                <w:i w:val="0"/>
                <w:iCs w:val="0"/>
                <w:noProof/>
                <w:webHidden/>
              </w:rPr>
              <w:fldChar w:fldCharType="end"/>
            </w:r>
          </w:hyperlink>
        </w:p>
        <w:p w14:paraId="0E72E70C" w14:textId="0422A3AF" w:rsidR="00144D65" w:rsidRPr="00CE5A56" w:rsidRDefault="00000000" w:rsidP="006D0AEA">
          <w:pPr>
            <w:pStyle w:val="TOC3"/>
            <w:tabs>
              <w:tab w:val="right" w:leader="dot" w:pos="9344"/>
            </w:tabs>
            <w:spacing w:line="276" w:lineRule="auto"/>
            <w:rPr>
              <w:rFonts w:ascii="宋体" w:hAnsi="宋体" w:cstheme="minorBidi"/>
              <w:noProof/>
              <w:kern w:val="2"/>
              <w:sz w:val="22"/>
              <w:szCs w:val="24"/>
              <w14:ligatures w14:val="standardContextual"/>
            </w:rPr>
          </w:pPr>
          <w:hyperlink w:anchor="_Toc203268391" w:history="1">
            <w:r w:rsidR="00144D65" w:rsidRPr="00CE5A56">
              <w:rPr>
                <w:rStyle w:val="affff2"/>
                <w:rFonts w:ascii="宋体" w:hAnsi="宋体" w:hint="eastAsia"/>
                <w:noProof/>
              </w:rPr>
              <w:t>5.1 源视频</w:t>
            </w:r>
            <w:r w:rsidR="00144D65" w:rsidRPr="00CE5A56">
              <w:rPr>
                <w:rFonts w:ascii="宋体" w:hAnsi="宋体" w:hint="eastAsia"/>
                <w:noProof/>
                <w:webHidden/>
              </w:rPr>
              <w:tab/>
            </w:r>
            <w:r w:rsidR="00144D65" w:rsidRPr="00CE5A56">
              <w:rPr>
                <w:rFonts w:ascii="宋体" w:hAnsi="宋体" w:hint="eastAsia"/>
                <w:noProof/>
                <w:webHidden/>
              </w:rPr>
              <w:fldChar w:fldCharType="begin"/>
            </w:r>
            <w:r w:rsidR="00144D65" w:rsidRPr="00CE5A56">
              <w:rPr>
                <w:rFonts w:ascii="宋体" w:hAnsi="宋体" w:hint="eastAsia"/>
                <w:noProof/>
                <w:webHidden/>
              </w:rPr>
              <w:instrText xml:space="preserve"> </w:instrText>
            </w:r>
            <w:r w:rsidR="00144D65" w:rsidRPr="00CE5A56">
              <w:rPr>
                <w:rFonts w:ascii="宋体" w:hAnsi="宋体"/>
                <w:noProof/>
                <w:webHidden/>
              </w:rPr>
              <w:instrText>PAGEREF _Toc203268391 \h</w:instrText>
            </w:r>
            <w:r w:rsidR="00144D65" w:rsidRPr="00CE5A56">
              <w:rPr>
                <w:rFonts w:ascii="宋体" w:hAnsi="宋体" w:hint="eastAsia"/>
                <w:noProof/>
                <w:webHidden/>
              </w:rPr>
              <w:instrText xml:space="preserve"> </w:instrText>
            </w:r>
            <w:r w:rsidR="00144D65" w:rsidRPr="00CE5A56">
              <w:rPr>
                <w:rFonts w:ascii="宋体" w:hAnsi="宋体" w:hint="eastAsia"/>
                <w:noProof/>
                <w:webHidden/>
              </w:rPr>
            </w:r>
            <w:r w:rsidR="00144D65" w:rsidRPr="00CE5A56">
              <w:rPr>
                <w:rFonts w:ascii="宋体" w:hAnsi="宋体" w:hint="eastAsia"/>
                <w:noProof/>
                <w:webHidden/>
              </w:rPr>
              <w:fldChar w:fldCharType="separate"/>
            </w:r>
            <w:r w:rsidR="00144D65" w:rsidRPr="00CE5A56">
              <w:rPr>
                <w:rFonts w:ascii="宋体" w:hAnsi="宋体"/>
                <w:noProof/>
                <w:webHidden/>
              </w:rPr>
              <w:t>2</w:t>
            </w:r>
            <w:r w:rsidR="00144D65" w:rsidRPr="00CE5A56">
              <w:rPr>
                <w:rFonts w:ascii="宋体" w:hAnsi="宋体" w:hint="eastAsia"/>
                <w:noProof/>
                <w:webHidden/>
              </w:rPr>
              <w:fldChar w:fldCharType="end"/>
            </w:r>
          </w:hyperlink>
        </w:p>
        <w:p w14:paraId="69166CEE" w14:textId="2CC1C5B7" w:rsidR="00144D65" w:rsidRPr="00CE5A56" w:rsidRDefault="00000000" w:rsidP="006D0AEA">
          <w:pPr>
            <w:pStyle w:val="TOC3"/>
            <w:tabs>
              <w:tab w:val="right" w:leader="dot" w:pos="9344"/>
            </w:tabs>
            <w:spacing w:line="276" w:lineRule="auto"/>
            <w:rPr>
              <w:rFonts w:ascii="宋体" w:hAnsi="宋体" w:cstheme="minorBidi"/>
              <w:noProof/>
              <w:kern w:val="2"/>
              <w:sz w:val="22"/>
              <w:szCs w:val="24"/>
              <w14:ligatures w14:val="standardContextual"/>
            </w:rPr>
          </w:pPr>
          <w:hyperlink w:anchor="_Toc203268392" w:history="1">
            <w:r w:rsidR="00144D65" w:rsidRPr="00CE5A56">
              <w:rPr>
                <w:rStyle w:val="affff2"/>
                <w:rFonts w:ascii="宋体" w:hAnsi="宋体" w:hint="eastAsia"/>
                <w:noProof/>
              </w:rPr>
              <w:t>5.2 内容类型</w:t>
            </w:r>
            <w:r w:rsidR="00144D65" w:rsidRPr="00CE5A56">
              <w:rPr>
                <w:rFonts w:ascii="宋体" w:hAnsi="宋体" w:hint="eastAsia"/>
                <w:noProof/>
                <w:webHidden/>
              </w:rPr>
              <w:tab/>
            </w:r>
            <w:r w:rsidR="00144D65" w:rsidRPr="00CE5A56">
              <w:rPr>
                <w:rFonts w:ascii="宋体" w:hAnsi="宋体" w:hint="eastAsia"/>
                <w:noProof/>
                <w:webHidden/>
              </w:rPr>
              <w:fldChar w:fldCharType="begin"/>
            </w:r>
            <w:r w:rsidR="00144D65" w:rsidRPr="00CE5A56">
              <w:rPr>
                <w:rFonts w:ascii="宋体" w:hAnsi="宋体" w:hint="eastAsia"/>
                <w:noProof/>
                <w:webHidden/>
              </w:rPr>
              <w:instrText xml:space="preserve"> </w:instrText>
            </w:r>
            <w:r w:rsidR="00144D65" w:rsidRPr="00CE5A56">
              <w:rPr>
                <w:rFonts w:ascii="宋体" w:hAnsi="宋体"/>
                <w:noProof/>
                <w:webHidden/>
              </w:rPr>
              <w:instrText>PAGEREF _Toc203268392 \h</w:instrText>
            </w:r>
            <w:r w:rsidR="00144D65" w:rsidRPr="00CE5A56">
              <w:rPr>
                <w:rFonts w:ascii="宋体" w:hAnsi="宋体" w:hint="eastAsia"/>
                <w:noProof/>
                <w:webHidden/>
              </w:rPr>
              <w:instrText xml:space="preserve"> </w:instrText>
            </w:r>
            <w:r w:rsidR="00144D65" w:rsidRPr="00CE5A56">
              <w:rPr>
                <w:rFonts w:ascii="宋体" w:hAnsi="宋体" w:hint="eastAsia"/>
                <w:noProof/>
                <w:webHidden/>
              </w:rPr>
            </w:r>
            <w:r w:rsidR="00144D65" w:rsidRPr="00CE5A56">
              <w:rPr>
                <w:rFonts w:ascii="宋体" w:hAnsi="宋体" w:hint="eastAsia"/>
                <w:noProof/>
                <w:webHidden/>
              </w:rPr>
              <w:fldChar w:fldCharType="separate"/>
            </w:r>
            <w:r w:rsidR="00144D65" w:rsidRPr="00CE5A56">
              <w:rPr>
                <w:rFonts w:ascii="宋体" w:hAnsi="宋体"/>
                <w:noProof/>
                <w:webHidden/>
              </w:rPr>
              <w:t>2</w:t>
            </w:r>
            <w:r w:rsidR="00144D65" w:rsidRPr="00CE5A56">
              <w:rPr>
                <w:rFonts w:ascii="宋体" w:hAnsi="宋体" w:hint="eastAsia"/>
                <w:noProof/>
                <w:webHidden/>
              </w:rPr>
              <w:fldChar w:fldCharType="end"/>
            </w:r>
          </w:hyperlink>
        </w:p>
        <w:p w14:paraId="1C5DE1CC" w14:textId="2100D2F9" w:rsidR="00144D65" w:rsidRPr="00CE5A56" w:rsidRDefault="00000000" w:rsidP="006D0AEA">
          <w:pPr>
            <w:pStyle w:val="TOC2"/>
            <w:tabs>
              <w:tab w:val="right" w:leader="dot" w:pos="9344"/>
            </w:tabs>
            <w:spacing w:line="276" w:lineRule="auto"/>
            <w:ind w:left="0"/>
            <w:rPr>
              <w:rFonts w:ascii="宋体" w:hAnsi="宋体" w:cstheme="minorBidi"/>
              <w:i w:val="0"/>
              <w:iCs w:val="0"/>
              <w:noProof/>
              <w:kern w:val="2"/>
              <w:sz w:val="22"/>
              <w:szCs w:val="24"/>
              <w14:ligatures w14:val="standardContextual"/>
            </w:rPr>
          </w:pPr>
          <w:hyperlink w:anchor="_Toc203268393" w:history="1">
            <w:r w:rsidR="00144D65" w:rsidRPr="00CE5A56">
              <w:rPr>
                <w:rStyle w:val="affff2"/>
                <w:rFonts w:ascii="宋体" w:hAnsi="宋体" w:hint="eastAsia"/>
                <w:i w:val="0"/>
                <w:iCs w:val="0"/>
                <w:noProof/>
              </w:rPr>
              <w:t>6 全景音视频主观质量评价方法</w:t>
            </w:r>
            <w:r w:rsidR="00144D65" w:rsidRPr="00CE5A56">
              <w:rPr>
                <w:rFonts w:ascii="宋体" w:hAnsi="宋体" w:hint="eastAsia"/>
                <w:i w:val="0"/>
                <w:iCs w:val="0"/>
                <w:noProof/>
                <w:webHidden/>
              </w:rPr>
              <w:tab/>
            </w:r>
            <w:r w:rsidR="00144D65" w:rsidRPr="00CE5A56">
              <w:rPr>
                <w:rFonts w:ascii="宋体" w:hAnsi="宋体" w:hint="eastAsia"/>
                <w:i w:val="0"/>
                <w:iCs w:val="0"/>
                <w:noProof/>
                <w:webHidden/>
              </w:rPr>
              <w:fldChar w:fldCharType="begin"/>
            </w:r>
            <w:r w:rsidR="00144D65" w:rsidRPr="00CE5A56">
              <w:rPr>
                <w:rFonts w:ascii="宋体" w:hAnsi="宋体" w:hint="eastAsia"/>
                <w:i w:val="0"/>
                <w:iCs w:val="0"/>
                <w:noProof/>
                <w:webHidden/>
              </w:rPr>
              <w:instrText xml:space="preserve"> </w:instrText>
            </w:r>
            <w:r w:rsidR="00144D65" w:rsidRPr="00CE5A56">
              <w:rPr>
                <w:rFonts w:ascii="宋体" w:hAnsi="宋体"/>
                <w:i w:val="0"/>
                <w:iCs w:val="0"/>
                <w:noProof/>
                <w:webHidden/>
              </w:rPr>
              <w:instrText>PAGEREF _Toc203268393 \h</w:instrText>
            </w:r>
            <w:r w:rsidR="00144D65" w:rsidRPr="00CE5A56">
              <w:rPr>
                <w:rFonts w:ascii="宋体" w:hAnsi="宋体" w:hint="eastAsia"/>
                <w:i w:val="0"/>
                <w:iCs w:val="0"/>
                <w:noProof/>
                <w:webHidden/>
              </w:rPr>
              <w:instrText xml:space="preserve"> </w:instrText>
            </w:r>
            <w:r w:rsidR="00144D65" w:rsidRPr="00CE5A56">
              <w:rPr>
                <w:rFonts w:ascii="宋体" w:hAnsi="宋体" w:hint="eastAsia"/>
                <w:i w:val="0"/>
                <w:iCs w:val="0"/>
                <w:noProof/>
                <w:webHidden/>
              </w:rPr>
            </w:r>
            <w:r w:rsidR="00144D65" w:rsidRPr="00CE5A56">
              <w:rPr>
                <w:rFonts w:ascii="宋体" w:hAnsi="宋体" w:hint="eastAsia"/>
                <w:i w:val="0"/>
                <w:iCs w:val="0"/>
                <w:noProof/>
                <w:webHidden/>
              </w:rPr>
              <w:fldChar w:fldCharType="separate"/>
            </w:r>
            <w:r w:rsidR="00144D65" w:rsidRPr="00CE5A56">
              <w:rPr>
                <w:rFonts w:ascii="宋体" w:hAnsi="宋体"/>
                <w:i w:val="0"/>
                <w:iCs w:val="0"/>
                <w:noProof/>
                <w:webHidden/>
              </w:rPr>
              <w:t>2</w:t>
            </w:r>
            <w:r w:rsidR="00144D65" w:rsidRPr="00CE5A56">
              <w:rPr>
                <w:rFonts w:ascii="宋体" w:hAnsi="宋体" w:hint="eastAsia"/>
                <w:i w:val="0"/>
                <w:iCs w:val="0"/>
                <w:noProof/>
                <w:webHidden/>
              </w:rPr>
              <w:fldChar w:fldCharType="end"/>
            </w:r>
          </w:hyperlink>
        </w:p>
        <w:p w14:paraId="58AC01D6" w14:textId="1BFDF5AE" w:rsidR="00144D65" w:rsidRPr="00CE5A56" w:rsidRDefault="00000000" w:rsidP="006D0AEA">
          <w:pPr>
            <w:pStyle w:val="TOC3"/>
            <w:tabs>
              <w:tab w:val="right" w:leader="dot" w:pos="9344"/>
            </w:tabs>
            <w:spacing w:line="276" w:lineRule="auto"/>
            <w:rPr>
              <w:rFonts w:ascii="宋体" w:hAnsi="宋体" w:cstheme="minorBidi"/>
              <w:noProof/>
              <w:kern w:val="2"/>
              <w:sz w:val="22"/>
              <w:szCs w:val="24"/>
              <w14:ligatures w14:val="standardContextual"/>
            </w:rPr>
          </w:pPr>
          <w:hyperlink w:anchor="_Toc203268394" w:history="1">
            <w:r w:rsidR="00144D65" w:rsidRPr="00CE5A56">
              <w:rPr>
                <w:rStyle w:val="affff2"/>
                <w:rFonts w:ascii="宋体" w:hAnsi="宋体" w:hint="eastAsia"/>
                <w:noProof/>
              </w:rPr>
              <w:t>6.1 概述</w:t>
            </w:r>
            <w:r w:rsidR="00144D65" w:rsidRPr="00CE5A56">
              <w:rPr>
                <w:rFonts w:ascii="宋体" w:hAnsi="宋体" w:hint="eastAsia"/>
                <w:noProof/>
                <w:webHidden/>
              </w:rPr>
              <w:tab/>
            </w:r>
            <w:r w:rsidR="00144D65" w:rsidRPr="00CE5A56">
              <w:rPr>
                <w:rFonts w:ascii="宋体" w:hAnsi="宋体" w:hint="eastAsia"/>
                <w:noProof/>
                <w:webHidden/>
              </w:rPr>
              <w:fldChar w:fldCharType="begin"/>
            </w:r>
            <w:r w:rsidR="00144D65" w:rsidRPr="00CE5A56">
              <w:rPr>
                <w:rFonts w:ascii="宋体" w:hAnsi="宋体" w:hint="eastAsia"/>
                <w:noProof/>
                <w:webHidden/>
              </w:rPr>
              <w:instrText xml:space="preserve"> </w:instrText>
            </w:r>
            <w:r w:rsidR="00144D65" w:rsidRPr="00CE5A56">
              <w:rPr>
                <w:rFonts w:ascii="宋体" w:hAnsi="宋体"/>
                <w:noProof/>
                <w:webHidden/>
              </w:rPr>
              <w:instrText>PAGEREF _Toc203268394 \h</w:instrText>
            </w:r>
            <w:r w:rsidR="00144D65" w:rsidRPr="00CE5A56">
              <w:rPr>
                <w:rFonts w:ascii="宋体" w:hAnsi="宋体" w:hint="eastAsia"/>
                <w:noProof/>
                <w:webHidden/>
              </w:rPr>
              <w:instrText xml:space="preserve"> </w:instrText>
            </w:r>
            <w:r w:rsidR="00144D65" w:rsidRPr="00CE5A56">
              <w:rPr>
                <w:rFonts w:ascii="宋体" w:hAnsi="宋体" w:hint="eastAsia"/>
                <w:noProof/>
                <w:webHidden/>
              </w:rPr>
            </w:r>
            <w:r w:rsidR="00144D65" w:rsidRPr="00CE5A56">
              <w:rPr>
                <w:rFonts w:ascii="宋体" w:hAnsi="宋体" w:hint="eastAsia"/>
                <w:noProof/>
                <w:webHidden/>
              </w:rPr>
              <w:fldChar w:fldCharType="separate"/>
            </w:r>
            <w:r w:rsidR="00144D65" w:rsidRPr="00CE5A56">
              <w:rPr>
                <w:rFonts w:ascii="宋体" w:hAnsi="宋体"/>
                <w:noProof/>
                <w:webHidden/>
              </w:rPr>
              <w:t>3</w:t>
            </w:r>
            <w:r w:rsidR="00144D65" w:rsidRPr="00CE5A56">
              <w:rPr>
                <w:rFonts w:ascii="宋体" w:hAnsi="宋体" w:hint="eastAsia"/>
                <w:noProof/>
                <w:webHidden/>
              </w:rPr>
              <w:fldChar w:fldCharType="end"/>
            </w:r>
          </w:hyperlink>
        </w:p>
        <w:p w14:paraId="59CF4775" w14:textId="7DCA9264" w:rsidR="00144D65" w:rsidRPr="00CE5A56" w:rsidRDefault="00000000" w:rsidP="006D0AEA">
          <w:pPr>
            <w:pStyle w:val="TOC3"/>
            <w:tabs>
              <w:tab w:val="right" w:leader="dot" w:pos="9344"/>
            </w:tabs>
            <w:spacing w:line="276" w:lineRule="auto"/>
            <w:rPr>
              <w:rFonts w:ascii="宋体" w:hAnsi="宋体" w:cstheme="minorBidi"/>
              <w:noProof/>
              <w:kern w:val="2"/>
              <w:sz w:val="22"/>
              <w:szCs w:val="24"/>
              <w14:ligatures w14:val="standardContextual"/>
            </w:rPr>
          </w:pPr>
          <w:hyperlink w:anchor="_Toc203268395" w:history="1">
            <w:r w:rsidR="00144D65" w:rsidRPr="00CE5A56">
              <w:rPr>
                <w:rStyle w:val="affff2"/>
                <w:rFonts w:ascii="宋体" w:hAnsi="宋体" w:hint="eastAsia"/>
                <w:noProof/>
              </w:rPr>
              <w:t>6.2 实验环境</w:t>
            </w:r>
            <w:r w:rsidR="00144D65" w:rsidRPr="00CE5A56">
              <w:rPr>
                <w:rFonts w:ascii="宋体" w:hAnsi="宋体" w:hint="eastAsia"/>
                <w:noProof/>
                <w:webHidden/>
              </w:rPr>
              <w:tab/>
            </w:r>
            <w:r w:rsidR="00144D65" w:rsidRPr="00CE5A56">
              <w:rPr>
                <w:rFonts w:ascii="宋体" w:hAnsi="宋体" w:hint="eastAsia"/>
                <w:noProof/>
                <w:webHidden/>
              </w:rPr>
              <w:fldChar w:fldCharType="begin"/>
            </w:r>
            <w:r w:rsidR="00144D65" w:rsidRPr="00CE5A56">
              <w:rPr>
                <w:rFonts w:ascii="宋体" w:hAnsi="宋体" w:hint="eastAsia"/>
                <w:noProof/>
                <w:webHidden/>
              </w:rPr>
              <w:instrText xml:space="preserve"> </w:instrText>
            </w:r>
            <w:r w:rsidR="00144D65" w:rsidRPr="00CE5A56">
              <w:rPr>
                <w:rFonts w:ascii="宋体" w:hAnsi="宋体"/>
                <w:noProof/>
                <w:webHidden/>
              </w:rPr>
              <w:instrText>PAGEREF _Toc203268395 \h</w:instrText>
            </w:r>
            <w:r w:rsidR="00144D65" w:rsidRPr="00CE5A56">
              <w:rPr>
                <w:rFonts w:ascii="宋体" w:hAnsi="宋体" w:hint="eastAsia"/>
                <w:noProof/>
                <w:webHidden/>
              </w:rPr>
              <w:instrText xml:space="preserve"> </w:instrText>
            </w:r>
            <w:r w:rsidR="00144D65" w:rsidRPr="00CE5A56">
              <w:rPr>
                <w:rFonts w:ascii="宋体" w:hAnsi="宋体" w:hint="eastAsia"/>
                <w:noProof/>
                <w:webHidden/>
              </w:rPr>
            </w:r>
            <w:r w:rsidR="00144D65" w:rsidRPr="00CE5A56">
              <w:rPr>
                <w:rFonts w:ascii="宋体" w:hAnsi="宋体" w:hint="eastAsia"/>
                <w:noProof/>
                <w:webHidden/>
              </w:rPr>
              <w:fldChar w:fldCharType="separate"/>
            </w:r>
            <w:r w:rsidR="00144D65" w:rsidRPr="00CE5A56">
              <w:rPr>
                <w:rFonts w:ascii="宋体" w:hAnsi="宋体"/>
                <w:noProof/>
                <w:webHidden/>
              </w:rPr>
              <w:t>3</w:t>
            </w:r>
            <w:r w:rsidR="00144D65" w:rsidRPr="00CE5A56">
              <w:rPr>
                <w:rFonts w:ascii="宋体" w:hAnsi="宋体" w:hint="eastAsia"/>
                <w:noProof/>
                <w:webHidden/>
              </w:rPr>
              <w:fldChar w:fldCharType="end"/>
            </w:r>
          </w:hyperlink>
        </w:p>
        <w:p w14:paraId="7FF52FBD" w14:textId="58B04200" w:rsidR="00144D65" w:rsidRPr="00CE5A56" w:rsidRDefault="00000000" w:rsidP="006D0AEA">
          <w:pPr>
            <w:pStyle w:val="TOC3"/>
            <w:tabs>
              <w:tab w:val="right" w:leader="dot" w:pos="9344"/>
            </w:tabs>
            <w:spacing w:line="276" w:lineRule="auto"/>
            <w:rPr>
              <w:rFonts w:ascii="宋体" w:hAnsi="宋体" w:cstheme="minorBidi"/>
              <w:noProof/>
              <w:kern w:val="2"/>
              <w:sz w:val="22"/>
              <w:szCs w:val="24"/>
              <w14:ligatures w14:val="standardContextual"/>
            </w:rPr>
          </w:pPr>
          <w:hyperlink w:anchor="_Toc203268396" w:history="1">
            <w:r w:rsidR="00144D65" w:rsidRPr="00CE5A56">
              <w:rPr>
                <w:rStyle w:val="affff2"/>
                <w:rFonts w:ascii="宋体" w:hAnsi="宋体" w:hint="eastAsia"/>
                <w:noProof/>
              </w:rPr>
              <w:t>6.3 呈现设备</w:t>
            </w:r>
            <w:r w:rsidR="00144D65" w:rsidRPr="00CE5A56">
              <w:rPr>
                <w:rFonts w:ascii="宋体" w:hAnsi="宋体" w:hint="eastAsia"/>
                <w:noProof/>
                <w:webHidden/>
              </w:rPr>
              <w:tab/>
            </w:r>
            <w:r w:rsidR="00144D65" w:rsidRPr="00CE5A56">
              <w:rPr>
                <w:rFonts w:ascii="宋体" w:hAnsi="宋体" w:hint="eastAsia"/>
                <w:noProof/>
                <w:webHidden/>
              </w:rPr>
              <w:fldChar w:fldCharType="begin"/>
            </w:r>
            <w:r w:rsidR="00144D65" w:rsidRPr="00CE5A56">
              <w:rPr>
                <w:rFonts w:ascii="宋体" w:hAnsi="宋体" w:hint="eastAsia"/>
                <w:noProof/>
                <w:webHidden/>
              </w:rPr>
              <w:instrText xml:space="preserve"> </w:instrText>
            </w:r>
            <w:r w:rsidR="00144D65" w:rsidRPr="00CE5A56">
              <w:rPr>
                <w:rFonts w:ascii="宋体" w:hAnsi="宋体"/>
                <w:noProof/>
                <w:webHidden/>
              </w:rPr>
              <w:instrText>PAGEREF _Toc203268396 \h</w:instrText>
            </w:r>
            <w:r w:rsidR="00144D65" w:rsidRPr="00CE5A56">
              <w:rPr>
                <w:rFonts w:ascii="宋体" w:hAnsi="宋体" w:hint="eastAsia"/>
                <w:noProof/>
                <w:webHidden/>
              </w:rPr>
              <w:instrText xml:space="preserve"> </w:instrText>
            </w:r>
            <w:r w:rsidR="00144D65" w:rsidRPr="00CE5A56">
              <w:rPr>
                <w:rFonts w:ascii="宋体" w:hAnsi="宋体" w:hint="eastAsia"/>
                <w:noProof/>
                <w:webHidden/>
              </w:rPr>
            </w:r>
            <w:r w:rsidR="00144D65" w:rsidRPr="00CE5A56">
              <w:rPr>
                <w:rFonts w:ascii="宋体" w:hAnsi="宋体" w:hint="eastAsia"/>
                <w:noProof/>
                <w:webHidden/>
              </w:rPr>
              <w:fldChar w:fldCharType="separate"/>
            </w:r>
            <w:r w:rsidR="00144D65" w:rsidRPr="00CE5A56">
              <w:rPr>
                <w:rFonts w:ascii="宋体" w:hAnsi="宋体"/>
                <w:noProof/>
                <w:webHidden/>
              </w:rPr>
              <w:t>3</w:t>
            </w:r>
            <w:r w:rsidR="00144D65" w:rsidRPr="00CE5A56">
              <w:rPr>
                <w:rFonts w:ascii="宋体" w:hAnsi="宋体" w:hint="eastAsia"/>
                <w:noProof/>
                <w:webHidden/>
              </w:rPr>
              <w:fldChar w:fldCharType="end"/>
            </w:r>
          </w:hyperlink>
        </w:p>
        <w:p w14:paraId="7C355680" w14:textId="5AC972A5" w:rsidR="00144D65" w:rsidRPr="00CE5A56" w:rsidRDefault="00000000" w:rsidP="006D0AEA">
          <w:pPr>
            <w:pStyle w:val="TOC3"/>
            <w:tabs>
              <w:tab w:val="right" w:leader="dot" w:pos="9344"/>
            </w:tabs>
            <w:spacing w:line="276" w:lineRule="auto"/>
            <w:rPr>
              <w:rFonts w:ascii="宋体" w:hAnsi="宋体" w:cstheme="minorBidi"/>
              <w:noProof/>
              <w:kern w:val="2"/>
              <w:sz w:val="22"/>
              <w:szCs w:val="24"/>
              <w14:ligatures w14:val="standardContextual"/>
            </w:rPr>
          </w:pPr>
          <w:hyperlink w:anchor="_Toc203268397" w:history="1">
            <w:r w:rsidR="00144D65" w:rsidRPr="00CE5A56">
              <w:rPr>
                <w:rStyle w:val="affff2"/>
                <w:rFonts w:ascii="宋体" w:hAnsi="宋体" w:hint="eastAsia"/>
                <w:noProof/>
              </w:rPr>
              <w:t>6.4 被试人员</w:t>
            </w:r>
            <w:r w:rsidR="00144D65" w:rsidRPr="00CE5A56">
              <w:rPr>
                <w:rFonts w:ascii="宋体" w:hAnsi="宋体" w:hint="eastAsia"/>
                <w:noProof/>
                <w:webHidden/>
              </w:rPr>
              <w:tab/>
            </w:r>
            <w:r w:rsidR="00144D65" w:rsidRPr="00CE5A56">
              <w:rPr>
                <w:rFonts w:ascii="宋体" w:hAnsi="宋体" w:hint="eastAsia"/>
                <w:noProof/>
                <w:webHidden/>
              </w:rPr>
              <w:fldChar w:fldCharType="begin"/>
            </w:r>
            <w:r w:rsidR="00144D65" w:rsidRPr="00CE5A56">
              <w:rPr>
                <w:rFonts w:ascii="宋体" w:hAnsi="宋体" w:hint="eastAsia"/>
                <w:noProof/>
                <w:webHidden/>
              </w:rPr>
              <w:instrText xml:space="preserve"> </w:instrText>
            </w:r>
            <w:r w:rsidR="00144D65" w:rsidRPr="00CE5A56">
              <w:rPr>
                <w:rFonts w:ascii="宋体" w:hAnsi="宋体"/>
                <w:noProof/>
                <w:webHidden/>
              </w:rPr>
              <w:instrText>PAGEREF _Toc203268397 \h</w:instrText>
            </w:r>
            <w:r w:rsidR="00144D65" w:rsidRPr="00CE5A56">
              <w:rPr>
                <w:rFonts w:ascii="宋体" w:hAnsi="宋体" w:hint="eastAsia"/>
                <w:noProof/>
                <w:webHidden/>
              </w:rPr>
              <w:instrText xml:space="preserve"> </w:instrText>
            </w:r>
            <w:r w:rsidR="00144D65" w:rsidRPr="00CE5A56">
              <w:rPr>
                <w:rFonts w:ascii="宋体" w:hAnsi="宋体" w:hint="eastAsia"/>
                <w:noProof/>
                <w:webHidden/>
              </w:rPr>
            </w:r>
            <w:r w:rsidR="00144D65" w:rsidRPr="00CE5A56">
              <w:rPr>
                <w:rFonts w:ascii="宋体" w:hAnsi="宋体" w:hint="eastAsia"/>
                <w:noProof/>
                <w:webHidden/>
              </w:rPr>
              <w:fldChar w:fldCharType="separate"/>
            </w:r>
            <w:r w:rsidR="00144D65" w:rsidRPr="00CE5A56">
              <w:rPr>
                <w:rFonts w:ascii="宋体" w:hAnsi="宋体"/>
                <w:noProof/>
                <w:webHidden/>
              </w:rPr>
              <w:t>3</w:t>
            </w:r>
            <w:r w:rsidR="00144D65" w:rsidRPr="00CE5A56">
              <w:rPr>
                <w:rFonts w:ascii="宋体" w:hAnsi="宋体" w:hint="eastAsia"/>
                <w:noProof/>
                <w:webHidden/>
              </w:rPr>
              <w:fldChar w:fldCharType="end"/>
            </w:r>
          </w:hyperlink>
        </w:p>
        <w:p w14:paraId="25445B9F" w14:textId="1ABE35EB" w:rsidR="00144D65" w:rsidRPr="00CE5A56" w:rsidRDefault="00000000" w:rsidP="006D0AEA">
          <w:pPr>
            <w:pStyle w:val="TOC3"/>
            <w:tabs>
              <w:tab w:val="right" w:leader="dot" w:pos="9344"/>
            </w:tabs>
            <w:spacing w:line="276" w:lineRule="auto"/>
            <w:rPr>
              <w:rFonts w:ascii="宋体" w:hAnsi="宋体" w:cstheme="minorBidi"/>
              <w:noProof/>
              <w:kern w:val="2"/>
              <w:sz w:val="22"/>
              <w:szCs w:val="24"/>
              <w14:ligatures w14:val="standardContextual"/>
            </w:rPr>
          </w:pPr>
          <w:hyperlink w:anchor="_Toc203268398" w:history="1">
            <w:r w:rsidR="00144D65" w:rsidRPr="00CE5A56">
              <w:rPr>
                <w:rStyle w:val="affff2"/>
                <w:rFonts w:ascii="宋体" w:hAnsi="宋体" w:hint="eastAsia"/>
                <w:noProof/>
              </w:rPr>
              <w:t>6.5 主观实验训练阶段</w:t>
            </w:r>
            <w:r w:rsidR="00144D65" w:rsidRPr="00CE5A56">
              <w:rPr>
                <w:rFonts w:ascii="宋体" w:hAnsi="宋体" w:hint="eastAsia"/>
                <w:noProof/>
                <w:webHidden/>
              </w:rPr>
              <w:tab/>
            </w:r>
            <w:r w:rsidR="00144D65" w:rsidRPr="00CE5A56">
              <w:rPr>
                <w:rFonts w:ascii="宋体" w:hAnsi="宋体" w:hint="eastAsia"/>
                <w:noProof/>
                <w:webHidden/>
              </w:rPr>
              <w:fldChar w:fldCharType="begin"/>
            </w:r>
            <w:r w:rsidR="00144D65" w:rsidRPr="00CE5A56">
              <w:rPr>
                <w:rFonts w:ascii="宋体" w:hAnsi="宋体" w:hint="eastAsia"/>
                <w:noProof/>
                <w:webHidden/>
              </w:rPr>
              <w:instrText xml:space="preserve"> </w:instrText>
            </w:r>
            <w:r w:rsidR="00144D65" w:rsidRPr="00CE5A56">
              <w:rPr>
                <w:rFonts w:ascii="宋体" w:hAnsi="宋体"/>
                <w:noProof/>
                <w:webHidden/>
              </w:rPr>
              <w:instrText>PAGEREF _Toc203268398 \h</w:instrText>
            </w:r>
            <w:r w:rsidR="00144D65" w:rsidRPr="00CE5A56">
              <w:rPr>
                <w:rFonts w:ascii="宋体" w:hAnsi="宋体" w:hint="eastAsia"/>
                <w:noProof/>
                <w:webHidden/>
              </w:rPr>
              <w:instrText xml:space="preserve"> </w:instrText>
            </w:r>
            <w:r w:rsidR="00144D65" w:rsidRPr="00CE5A56">
              <w:rPr>
                <w:rFonts w:ascii="宋体" w:hAnsi="宋体" w:hint="eastAsia"/>
                <w:noProof/>
                <w:webHidden/>
              </w:rPr>
            </w:r>
            <w:r w:rsidR="00144D65" w:rsidRPr="00CE5A56">
              <w:rPr>
                <w:rFonts w:ascii="宋体" w:hAnsi="宋体" w:hint="eastAsia"/>
                <w:noProof/>
                <w:webHidden/>
              </w:rPr>
              <w:fldChar w:fldCharType="separate"/>
            </w:r>
            <w:r w:rsidR="00144D65" w:rsidRPr="00CE5A56">
              <w:rPr>
                <w:rFonts w:ascii="宋体" w:hAnsi="宋体"/>
                <w:noProof/>
                <w:webHidden/>
              </w:rPr>
              <w:t>3</w:t>
            </w:r>
            <w:r w:rsidR="00144D65" w:rsidRPr="00CE5A56">
              <w:rPr>
                <w:rFonts w:ascii="宋体" w:hAnsi="宋体" w:hint="eastAsia"/>
                <w:noProof/>
                <w:webHidden/>
              </w:rPr>
              <w:fldChar w:fldCharType="end"/>
            </w:r>
          </w:hyperlink>
        </w:p>
        <w:p w14:paraId="4A7BA4A0" w14:textId="1098EC32" w:rsidR="00144D65" w:rsidRPr="00CE5A56" w:rsidRDefault="00000000" w:rsidP="006D0AEA">
          <w:pPr>
            <w:pStyle w:val="TOC3"/>
            <w:tabs>
              <w:tab w:val="right" w:leader="dot" w:pos="9344"/>
            </w:tabs>
            <w:spacing w:line="276" w:lineRule="auto"/>
            <w:rPr>
              <w:rFonts w:ascii="宋体" w:hAnsi="宋体" w:cstheme="minorBidi"/>
              <w:noProof/>
              <w:kern w:val="2"/>
              <w:sz w:val="22"/>
              <w:szCs w:val="24"/>
              <w14:ligatures w14:val="standardContextual"/>
            </w:rPr>
          </w:pPr>
          <w:hyperlink w:anchor="_Toc203268399" w:history="1">
            <w:r w:rsidR="00144D65" w:rsidRPr="00CE5A56">
              <w:rPr>
                <w:rStyle w:val="affff2"/>
                <w:rFonts w:ascii="宋体" w:hAnsi="宋体" w:hint="eastAsia"/>
                <w:noProof/>
              </w:rPr>
              <w:t>6.6 主观实验测试阶段</w:t>
            </w:r>
            <w:r w:rsidR="00144D65" w:rsidRPr="00CE5A56">
              <w:rPr>
                <w:rFonts w:ascii="宋体" w:hAnsi="宋体" w:hint="eastAsia"/>
                <w:noProof/>
                <w:webHidden/>
              </w:rPr>
              <w:tab/>
            </w:r>
            <w:r w:rsidR="00144D65" w:rsidRPr="00CE5A56">
              <w:rPr>
                <w:rFonts w:ascii="宋体" w:hAnsi="宋体" w:hint="eastAsia"/>
                <w:noProof/>
                <w:webHidden/>
              </w:rPr>
              <w:fldChar w:fldCharType="begin"/>
            </w:r>
            <w:r w:rsidR="00144D65" w:rsidRPr="00CE5A56">
              <w:rPr>
                <w:rFonts w:ascii="宋体" w:hAnsi="宋体" w:hint="eastAsia"/>
                <w:noProof/>
                <w:webHidden/>
              </w:rPr>
              <w:instrText xml:space="preserve"> </w:instrText>
            </w:r>
            <w:r w:rsidR="00144D65" w:rsidRPr="00CE5A56">
              <w:rPr>
                <w:rFonts w:ascii="宋体" w:hAnsi="宋体"/>
                <w:noProof/>
                <w:webHidden/>
              </w:rPr>
              <w:instrText>PAGEREF _Toc203268399 \h</w:instrText>
            </w:r>
            <w:r w:rsidR="00144D65" w:rsidRPr="00CE5A56">
              <w:rPr>
                <w:rFonts w:ascii="宋体" w:hAnsi="宋体" w:hint="eastAsia"/>
                <w:noProof/>
                <w:webHidden/>
              </w:rPr>
              <w:instrText xml:space="preserve"> </w:instrText>
            </w:r>
            <w:r w:rsidR="00144D65" w:rsidRPr="00CE5A56">
              <w:rPr>
                <w:rFonts w:ascii="宋体" w:hAnsi="宋体" w:hint="eastAsia"/>
                <w:noProof/>
                <w:webHidden/>
              </w:rPr>
            </w:r>
            <w:r w:rsidR="00144D65" w:rsidRPr="00CE5A56">
              <w:rPr>
                <w:rFonts w:ascii="宋体" w:hAnsi="宋体" w:hint="eastAsia"/>
                <w:noProof/>
                <w:webHidden/>
              </w:rPr>
              <w:fldChar w:fldCharType="separate"/>
            </w:r>
            <w:r w:rsidR="00144D65" w:rsidRPr="00CE5A56">
              <w:rPr>
                <w:rFonts w:ascii="宋体" w:hAnsi="宋体"/>
                <w:noProof/>
                <w:webHidden/>
              </w:rPr>
              <w:t>4</w:t>
            </w:r>
            <w:r w:rsidR="00144D65" w:rsidRPr="00CE5A56">
              <w:rPr>
                <w:rFonts w:ascii="宋体" w:hAnsi="宋体" w:hint="eastAsia"/>
                <w:noProof/>
                <w:webHidden/>
              </w:rPr>
              <w:fldChar w:fldCharType="end"/>
            </w:r>
          </w:hyperlink>
        </w:p>
        <w:p w14:paraId="04675B01" w14:textId="74842D6F" w:rsidR="00144D65" w:rsidRPr="00CE5A56" w:rsidRDefault="00000000" w:rsidP="006D0AEA">
          <w:pPr>
            <w:pStyle w:val="TOC3"/>
            <w:tabs>
              <w:tab w:val="right" w:leader="dot" w:pos="9344"/>
            </w:tabs>
            <w:spacing w:line="276" w:lineRule="auto"/>
            <w:rPr>
              <w:rFonts w:ascii="宋体" w:hAnsi="宋体" w:cstheme="minorBidi"/>
              <w:noProof/>
              <w:kern w:val="2"/>
              <w:sz w:val="22"/>
              <w:szCs w:val="24"/>
              <w14:ligatures w14:val="standardContextual"/>
            </w:rPr>
          </w:pPr>
          <w:hyperlink w:anchor="_Toc203268400" w:history="1">
            <w:r w:rsidR="00144D65" w:rsidRPr="00CE5A56">
              <w:rPr>
                <w:rStyle w:val="affff2"/>
                <w:rFonts w:ascii="宋体" w:hAnsi="宋体" w:hint="eastAsia"/>
                <w:noProof/>
              </w:rPr>
              <w:t>6.7 评分标度</w:t>
            </w:r>
            <w:r w:rsidR="00144D65" w:rsidRPr="00CE5A56">
              <w:rPr>
                <w:rFonts w:ascii="宋体" w:hAnsi="宋体" w:hint="eastAsia"/>
                <w:noProof/>
                <w:webHidden/>
              </w:rPr>
              <w:tab/>
            </w:r>
            <w:r w:rsidR="00144D65" w:rsidRPr="00CE5A56">
              <w:rPr>
                <w:rFonts w:ascii="宋体" w:hAnsi="宋体" w:hint="eastAsia"/>
                <w:noProof/>
                <w:webHidden/>
              </w:rPr>
              <w:fldChar w:fldCharType="begin"/>
            </w:r>
            <w:r w:rsidR="00144D65" w:rsidRPr="00CE5A56">
              <w:rPr>
                <w:rFonts w:ascii="宋体" w:hAnsi="宋体" w:hint="eastAsia"/>
                <w:noProof/>
                <w:webHidden/>
              </w:rPr>
              <w:instrText xml:space="preserve"> </w:instrText>
            </w:r>
            <w:r w:rsidR="00144D65" w:rsidRPr="00CE5A56">
              <w:rPr>
                <w:rFonts w:ascii="宋体" w:hAnsi="宋体"/>
                <w:noProof/>
                <w:webHidden/>
              </w:rPr>
              <w:instrText>PAGEREF _Toc203268400 \h</w:instrText>
            </w:r>
            <w:r w:rsidR="00144D65" w:rsidRPr="00CE5A56">
              <w:rPr>
                <w:rFonts w:ascii="宋体" w:hAnsi="宋体" w:hint="eastAsia"/>
                <w:noProof/>
                <w:webHidden/>
              </w:rPr>
              <w:instrText xml:space="preserve"> </w:instrText>
            </w:r>
            <w:r w:rsidR="00144D65" w:rsidRPr="00CE5A56">
              <w:rPr>
                <w:rFonts w:ascii="宋体" w:hAnsi="宋体" w:hint="eastAsia"/>
                <w:noProof/>
                <w:webHidden/>
              </w:rPr>
            </w:r>
            <w:r w:rsidR="00144D65" w:rsidRPr="00CE5A56">
              <w:rPr>
                <w:rFonts w:ascii="宋体" w:hAnsi="宋体" w:hint="eastAsia"/>
                <w:noProof/>
                <w:webHidden/>
              </w:rPr>
              <w:fldChar w:fldCharType="separate"/>
            </w:r>
            <w:r w:rsidR="00144D65" w:rsidRPr="00CE5A56">
              <w:rPr>
                <w:rFonts w:ascii="宋体" w:hAnsi="宋体"/>
                <w:noProof/>
                <w:webHidden/>
              </w:rPr>
              <w:t>4</w:t>
            </w:r>
            <w:r w:rsidR="00144D65" w:rsidRPr="00CE5A56">
              <w:rPr>
                <w:rFonts w:ascii="宋体" w:hAnsi="宋体" w:hint="eastAsia"/>
                <w:noProof/>
                <w:webHidden/>
              </w:rPr>
              <w:fldChar w:fldCharType="end"/>
            </w:r>
          </w:hyperlink>
        </w:p>
        <w:p w14:paraId="0C1AF6C7" w14:textId="7F13BA3C" w:rsidR="00144D65" w:rsidRPr="00CE5A56" w:rsidRDefault="00000000" w:rsidP="006D0AEA">
          <w:pPr>
            <w:pStyle w:val="TOC2"/>
            <w:tabs>
              <w:tab w:val="right" w:leader="dot" w:pos="9344"/>
            </w:tabs>
            <w:spacing w:line="276" w:lineRule="auto"/>
            <w:ind w:left="0"/>
            <w:rPr>
              <w:rFonts w:ascii="宋体" w:hAnsi="宋体" w:cstheme="minorBidi"/>
              <w:i w:val="0"/>
              <w:iCs w:val="0"/>
              <w:noProof/>
              <w:kern w:val="2"/>
              <w:sz w:val="22"/>
              <w:szCs w:val="24"/>
              <w14:ligatures w14:val="standardContextual"/>
            </w:rPr>
          </w:pPr>
          <w:hyperlink w:anchor="_Toc203268401" w:history="1">
            <w:r w:rsidR="00144D65" w:rsidRPr="00CE5A56">
              <w:rPr>
                <w:rStyle w:val="affff2"/>
                <w:rFonts w:ascii="宋体" w:hAnsi="宋体" w:hint="eastAsia"/>
                <w:i w:val="0"/>
                <w:iCs w:val="0"/>
                <w:noProof/>
              </w:rPr>
              <w:t>7 结果分析</w:t>
            </w:r>
            <w:r w:rsidR="00144D65" w:rsidRPr="00CE5A56">
              <w:rPr>
                <w:rFonts w:ascii="宋体" w:hAnsi="宋体" w:hint="eastAsia"/>
                <w:i w:val="0"/>
                <w:iCs w:val="0"/>
                <w:noProof/>
                <w:webHidden/>
              </w:rPr>
              <w:tab/>
            </w:r>
            <w:r w:rsidR="00144D65" w:rsidRPr="00CE5A56">
              <w:rPr>
                <w:rFonts w:ascii="宋体" w:hAnsi="宋体" w:hint="eastAsia"/>
                <w:i w:val="0"/>
                <w:iCs w:val="0"/>
                <w:noProof/>
                <w:webHidden/>
              </w:rPr>
              <w:fldChar w:fldCharType="begin"/>
            </w:r>
            <w:r w:rsidR="00144D65" w:rsidRPr="00CE5A56">
              <w:rPr>
                <w:rFonts w:ascii="宋体" w:hAnsi="宋体" w:hint="eastAsia"/>
                <w:i w:val="0"/>
                <w:iCs w:val="0"/>
                <w:noProof/>
                <w:webHidden/>
              </w:rPr>
              <w:instrText xml:space="preserve"> </w:instrText>
            </w:r>
            <w:r w:rsidR="00144D65" w:rsidRPr="00CE5A56">
              <w:rPr>
                <w:rFonts w:ascii="宋体" w:hAnsi="宋体"/>
                <w:i w:val="0"/>
                <w:iCs w:val="0"/>
                <w:noProof/>
                <w:webHidden/>
              </w:rPr>
              <w:instrText>PAGEREF _Toc203268401 \h</w:instrText>
            </w:r>
            <w:r w:rsidR="00144D65" w:rsidRPr="00CE5A56">
              <w:rPr>
                <w:rFonts w:ascii="宋体" w:hAnsi="宋体" w:hint="eastAsia"/>
                <w:i w:val="0"/>
                <w:iCs w:val="0"/>
                <w:noProof/>
                <w:webHidden/>
              </w:rPr>
              <w:instrText xml:space="preserve"> </w:instrText>
            </w:r>
            <w:r w:rsidR="00144D65" w:rsidRPr="00CE5A56">
              <w:rPr>
                <w:rFonts w:ascii="宋体" w:hAnsi="宋体" w:hint="eastAsia"/>
                <w:i w:val="0"/>
                <w:iCs w:val="0"/>
                <w:noProof/>
                <w:webHidden/>
              </w:rPr>
            </w:r>
            <w:r w:rsidR="00144D65" w:rsidRPr="00CE5A56">
              <w:rPr>
                <w:rFonts w:ascii="宋体" w:hAnsi="宋体" w:hint="eastAsia"/>
                <w:i w:val="0"/>
                <w:iCs w:val="0"/>
                <w:noProof/>
                <w:webHidden/>
              </w:rPr>
              <w:fldChar w:fldCharType="separate"/>
            </w:r>
            <w:r w:rsidR="00144D65" w:rsidRPr="00CE5A56">
              <w:rPr>
                <w:rFonts w:ascii="宋体" w:hAnsi="宋体"/>
                <w:i w:val="0"/>
                <w:iCs w:val="0"/>
                <w:noProof/>
                <w:webHidden/>
              </w:rPr>
              <w:t>4</w:t>
            </w:r>
            <w:r w:rsidR="00144D65" w:rsidRPr="00CE5A56">
              <w:rPr>
                <w:rFonts w:ascii="宋体" w:hAnsi="宋体" w:hint="eastAsia"/>
                <w:i w:val="0"/>
                <w:iCs w:val="0"/>
                <w:noProof/>
                <w:webHidden/>
              </w:rPr>
              <w:fldChar w:fldCharType="end"/>
            </w:r>
          </w:hyperlink>
        </w:p>
        <w:p w14:paraId="0179F9BA" w14:textId="51DDC9B6" w:rsidR="00144D65" w:rsidRPr="00CE5A56" w:rsidRDefault="00000000" w:rsidP="006D0AEA">
          <w:pPr>
            <w:pStyle w:val="TOC3"/>
            <w:tabs>
              <w:tab w:val="right" w:leader="dot" w:pos="9344"/>
            </w:tabs>
            <w:spacing w:line="276" w:lineRule="auto"/>
            <w:rPr>
              <w:rFonts w:ascii="宋体" w:hAnsi="宋体" w:cstheme="minorBidi"/>
              <w:noProof/>
              <w:kern w:val="2"/>
              <w:sz w:val="22"/>
              <w:szCs w:val="24"/>
              <w14:ligatures w14:val="standardContextual"/>
            </w:rPr>
          </w:pPr>
          <w:hyperlink w:anchor="_Toc203268402" w:history="1">
            <w:r w:rsidR="00144D65" w:rsidRPr="00CE5A56">
              <w:rPr>
                <w:rStyle w:val="affff2"/>
                <w:rFonts w:ascii="宋体" w:hAnsi="宋体" w:hint="eastAsia"/>
                <w:noProof/>
              </w:rPr>
              <w:t>7.1 被试人员筛选</w:t>
            </w:r>
            <w:r w:rsidR="00144D65" w:rsidRPr="00CE5A56">
              <w:rPr>
                <w:rFonts w:ascii="宋体" w:hAnsi="宋体" w:hint="eastAsia"/>
                <w:noProof/>
                <w:webHidden/>
              </w:rPr>
              <w:tab/>
            </w:r>
            <w:r w:rsidR="00144D65" w:rsidRPr="00CE5A56">
              <w:rPr>
                <w:rFonts w:ascii="宋体" w:hAnsi="宋体" w:hint="eastAsia"/>
                <w:noProof/>
                <w:webHidden/>
              </w:rPr>
              <w:fldChar w:fldCharType="begin"/>
            </w:r>
            <w:r w:rsidR="00144D65" w:rsidRPr="00CE5A56">
              <w:rPr>
                <w:rFonts w:ascii="宋体" w:hAnsi="宋体" w:hint="eastAsia"/>
                <w:noProof/>
                <w:webHidden/>
              </w:rPr>
              <w:instrText xml:space="preserve"> </w:instrText>
            </w:r>
            <w:r w:rsidR="00144D65" w:rsidRPr="00CE5A56">
              <w:rPr>
                <w:rFonts w:ascii="宋体" w:hAnsi="宋体"/>
                <w:noProof/>
                <w:webHidden/>
              </w:rPr>
              <w:instrText>PAGEREF _Toc203268402 \h</w:instrText>
            </w:r>
            <w:r w:rsidR="00144D65" w:rsidRPr="00CE5A56">
              <w:rPr>
                <w:rFonts w:ascii="宋体" w:hAnsi="宋体" w:hint="eastAsia"/>
                <w:noProof/>
                <w:webHidden/>
              </w:rPr>
              <w:instrText xml:space="preserve"> </w:instrText>
            </w:r>
            <w:r w:rsidR="00144D65" w:rsidRPr="00CE5A56">
              <w:rPr>
                <w:rFonts w:ascii="宋体" w:hAnsi="宋体" w:hint="eastAsia"/>
                <w:noProof/>
                <w:webHidden/>
              </w:rPr>
            </w:r>
            <w:r w:rsidR="00144D65" w:rsidRPr="00CE5A56">
              <w:rPr>
                <w:rFonts w:ascii="宋体" w:hAnsi="宋体" w:hint="eastAsia"/>
                <w:noProof/>
                <w:webHidden/>
              </w:rPr>
              <w:fldChar w:fldCharType="separate"/>
            </w:r>
            <w:r w:rsidR="00144D65" w:rsidRPr="00CE5A56">
              <w:rPr>
                <w:rFonts w:ascii="宋体" w:hAnsi="宋体"/>
                <w:noProof/>
                <w:webHidden/>
              </w:rPr>
              <w:t>4</w:t>
            </w:r>
            <w:r w:rsidR="00144D65" w:rsidRPr="00CE5A56">
              <w:rPr>
                <w:rFonts w:ascii="宋体" w:hAnsi="宋体" w:hint="eastAsia"/>
                <w:noProof/>
                <w:webHidden/>
              </w:rPr>
              <w:fldChar w:fldCharType="end"/>
            </w:r>
          </w:hyperlink>
        </w:p>
        <w:p w14:paraId="3F6E0859" w14:textId="6859C303" w:rsidR="00144D65" w:rsidRDefault="00000000" w:rsidP="006D0AEA">
          <w:pPr>
            <w:pStyle w:val="TOC3"/>
            <w:tabs>
              <w:tab w:val="right" w:leader="dot" w:pos="9344"/>
            </w:tabs>
            <w:spacing w:line="276" w:lineRule="auto"/>
            <w:rPr>
              <w:rFonts w:eastAsiaTheme="minorEastAsia" w:cstheme="minorBidi"/>
              <w:noProof/>
              <w:kern w:val="2"/>
              <w:sz w:val="22"/>
              <w:szCs w:val="24"/>
              <w14:ligatures w14:val="standardContextual"/>
            </w:rPr>
          </w:pPr>
          <w:hyperlink w:anchor="_Toc203268403" w:history="1">
            <w:r w:rsidR="00144D65" w:rsidRPr="00CE5A56">
              <w:rPr>
                <w:rStyle w:val="affff2"/>
                <w:rFonts w:ascii="宋体" w:hAnsi="宋体" w:hint="eastAsia"/>
                <w:noProof/>
              </w:rPr>
              <w:t>7.2 主观分数计算</w:t>
            </w:r>
            <w:r w:rsidR="00144D65" w:rsidRPr="00CE5A56">
              <w:rPr>
                <w:rFonts w:ascii="宋体" w:hAnsi="宋体" w:hint="eastAsia"/>
                <w:noProof/>
                <w:webHidden/>
              </w:rPr>
              <w:tab/>
            </w:r>
            <w:r w:rsidR="00144D65" w:rsidRPr="00CE5A56">
              <w:rPr>
                <w:rFonts w:ascii="宋体" w:hAnsi="宋体" w:hint="eastAsia"/>
                <w:noProof/>
                <w:webHidden/>
              </w:rPr>
              <w:fldChar w:fldCharType="begin"/>
            </w:r>
            <w:r w:rsidR="00144D65" w:rsidRPr="00CE5A56">
              <w:rPr>
                <w:rFonts w:ascii="宋体" w:hAnsi="宋体" w:hint="eastAsia"/>
                <w:noProof/>
                <w:webHidden/>
              </w:rPr>
              <w:instrText xml:space="preserve"> </w:instrText>
            </w:r>
            <w:r w:rsidR="00144D65" w:rsidRPr="00CE5A56">
              <w:rPr>
                <w:rFonts w:ascii="宋体" w:hAnsi="宋体"/>
                <w:noProof/>
                <w:webHidden/>
              </w:rPr>
              <w:instrText>PAGEREF _Toc203268403 \h</w:instrText>
            </w:r>
            <w:r w:rsidR="00144D65" w:rsidRPr="00CE5A56">
              <w:rPr>
                <w:rFonts w:ascii="宋体" w:hAnsi="宋体" w:hint="eastAsia"/>
                <w:noProof/>
                <w:webHidden/>
              </w:rPr>
              <w:instrText xml:space="preserve"> </w:instrText>
            </w:r>
            <w:r w:rsidR="00144D65" w:rsidRPr="00CE5A56">
              <w:rPr>
                <w:rFonts w:ascii="宋体" w:hAnsi="宋体" w:hint="eastAsia"/>
                <w:noProof/>
                <w:webHidden/>
              </w:rPr>
            </w:r>
            <w:r w:rsidR="00144D65" w:rsidRPr="00CE5A56">
              <w:rPr>
                <w:rFonts w:ascii="宋体" w:hAnsi="宋体" w:hint="eastAsia"/>
                <w:noProof/>
                <w:webHidden/>
              </w:rPr>
              <w:fldChar w:fldCharType="separate"/>
            </w:r>
            <w:r w:rsidR="00144D65" w:rsidRPr="00CE5A56">
              <w:rPr>
                <w:rFonts w:ascii="宋体" w:hAnsi="宋体"/>
                <w:noProof/>
                <w:webHidden/>
              </w:rPr>
              <w:t>5</w:t>
            </w:r>
            <w:r w:rsidR="00144D65" w:rsidRPr="00CE5A56">
              <w:rPr>
                <w:rFonts w:ascii="宋体" w:hAnsi="宋体" w:hint="eastAsia"/>
                <w:noProof/>
                <w:webHidden/>
              </w:rPr>
              <w:fldChar w:fldCharType="end"/>
            </w:r>
          </w:hyperlink>
        </w:p>
        <w:p w14:paraId="154956A8" w14:textId="7B430583" w:rsidR="005D37C4" w:rsidRDefault="00A63C9A" w:rsidP="006D0AEA">
          <w:pPr>
            <w:pStyle w:val="TOC1"/>
            <w:tabs>
              <w:tab w:val="right" w:leader="dot" w:pos="9344"/>
            </w:tabs>
            <w:spacing w:before="0" w:after="0" w:line="276" w:lineRule="auto"/>
          </w:pPr>
          <w:r w:rsidRPr="00466333">
            <w:rPr>
              <w:rFonts w:asciiTheme="majorHAnsi" w:eastAsiaTheme="majorEastAsia" w:hAnsiTheme="majorHAnsi" w:cstheme="majorBidi"/>
              <w:b w:val="0"/>
              <w:bCs w:val="0"/>
              <w:i/>
              <w:iCs/>
              <w:color w:val="2E74B5" w:themeColor="accent1" w:themeShade="BF"/>
              <w:sz w:val="28"/>
              <w:szCs w:val="28"/>
            </w:rPr>
            <w:fldChar w:fldCharType="end"/>
          </w:r>
        </w:p>
      </w:sdtContent>
    </w:sdt>
    <w:p w14:paraId="1D2B181E" w14:textId="08D0CF52" w:rsidR="00445BE5" w:rsidRPr="00E7657F" w:rsidRDefault="00445BE5" w:rsidP="00E7657F">
      <w:pPr>
        <w:pStyle w:val="TOC1"/>
        <w:tabs>
          <w:tab w:val="right" w:leader="dot" w:pos="9344"/>
        </w:tabs>
        <w:rPr>
          <w:rFonts w:eastAsiaTheme="minorEastAsia" w:cstheme="minorBidi"/>
          <w:b w:val="0"/>
          <w:bCs w:val="0"/>
          <w:caps/>
          <w:noProof/>
          <w:kern w:val="2"/>
          <w:sz w:val="21"/>
        </w:rPr>
      </w:pPr>
    </w:p>
    <w:p w14:paraId="1948F491" w14:textId="5BCCD85E" w:rsidR="00445BE5" w:rsidRDefault="00EC3FB3">
      <w:pPr>
        <w:pStyle w:val="affffffd"/>
      </w:pPr>
      <w:bookmarkStart w:id="12" w:name="_Toc106207726"/>
      <w:bookmarkStart w:id="13" w:name="_Toc122535004"/>
      <w:bookmarkStart w:id="14" w:name="_Toc203268372"/>
      <w:r>
        <w:rPr>
          <w:rFonts w:hint="eastAsia"/>
        </w:rPr>
        <w:lastRenderedPageBreak/>
        <w:t>前</w:t>
      </w:r>
      <w:bookmarkStart w:id="15" w:name="BKQY"/>
      <w:r>
        <w:rPr>
          <w:rFonts w:hAnsi="黑体"/>
        </w:rPr>
        <w:t>  </w:t>
      </w:r>
      <w:r>
        <w:rPr>
          <w:rFonts w:hint="eastAsia"/>
        </w:rPr>
        <w:t>言</w:t>
      </w:r>
      <w:bookmarkEnd w:id="12"/>
      <w:bookmarkEnd w:id="13"/>
      <w:bookmarkEnd w:id="14"/>
      <w:bookmarkEnd w:id="15"/>
    </w:p>
    <w:p w14:paraId="1EDB24F6" w14:textId="77777777" w:rsidR="00445BE5" w:rsidRDefault="00EC3FB3">
      <w:pPr>
        <w:pStyle w:val="afffa"/>
        <w:rPr>
          <w:rFonts w:ascii="Times New Roman"/>
        </w:rPr>
      </w:pPr>
      <w:r>
        <w:rPr>
          <w:rFonts w:ascii="Times New Roman"/>
        </w:rPr>
        <w:t>本</w:t>
      </w:r>
      <w:r>
        <w:rPr>
          <w:rFonts w:ascii="Times New Roman" w:hint="eastAsia"/>
        </w:rPr>
        <w:t>文件</w:t>
      </w:r>
      <w:r>
        <w:rPr>
          <w:rFonts w:ascii="Times New Roman"/>
        </w:rPr>
        <w:t>按照</w:t>
      </w:r>
      <w:r>
        <w:rPr>
          <w:rFonts w:ascii="Times New Roman"/>
        </w:rPr>
        <w:t>GB/T 1.1—2</w:t>
      </w:r>
      <w:r>
        <w:rPr>
          <w:rFonts w:ascii="Times New Roman" w:hint="eastAsia"/>
        </w:rPr>
        <w:t>020</w:t>
      </w:r>
      <w:r>
        <w:rPr>
          <w:rFonts w:ascii="Times New Roman"/>
        </w:rPr>
        <w:t>《</w:t>
      </w:r>
      <w:r>
        <w:rPr>
          <w:rFonts w:ascii="Times New Roman" w:hint="eastAsia"/>
        </w:rPr>
        <w:t>标准化工作导则</w:t>
      </w:r>
      <w:r>
        <w:rPr>
          <w:rFonts w:ascii="Times New Roman"/>
        </w:rPr>
        <w:t xml:space="preserve">  </w:t>
      </w:r>
      <w:r>
        <w:rPr>
          <w:rFonts w:ascii="Times New Roman" w:hint="eastAsia"/>
        </w:rPr>
        <w:t>第</w:t>
      </w:r>
      <w:r>
        <w:rPr>
          <w:rFonts w:ascii="Times New Roman" w:hint="eastAsia"/>
        </w:rPr>
        <w:t>1</w:t>
      </w:r>
      <w:r>
        <w:rPr>
          <w:rFonts w:ascii="Times New Roman" w:hint="eastAsia"/>
        </w:rPr>
        <w:t>部分：标准化文件的结构和起草规则</w:t>
      </w:r>
      <w:r>
        <w:rPr>
          <w:rFonts w:ascii="Times New Roman"/>
        </w:rPr>
        <w:t>》的</w:t>
      </w:r>
      <w:r>
        <w:rPr>
          <w:rFonts w:ascii="Times New Roman" w:hint="eastAsia"/>
        </w:rPr>
        <w:t>规定</w:t>
      </w:r>
      <w:r>
        <w:rPr>
          <w:rFonts w:ascii="Times New Roman"/>
        </w:rPr>
        <w:t>起草。</w:t>
      </w:r>
    </w:p>
    <w:p w14:paraId="094600A1" w14:textId="77777777" w:rsidR="00445BE5" w:rsidRDefault="00EC3FB3">
      <w:pPr>
        <w:pStyle w:val="afffa"/>
        <w:rPr>
          <w:rFonts w:ascii="Times New Roman"/>
        </w:rPr>
      </w:pPr>
      <w:r>
        <w:rPr>
          <w:rFonts w:ascii="Times New Roman" w:hint="eastAsia"/>
        </w:rPr>
        <w:t>本文件由数字音视频编解码技术标准（</w:t>
      </w:r>
      <w:r>
        <w:rPr>
          <w:rFonts w:ascii="Times New Roman" w:hint="eastAsia"/>
        </w:rPr>
        <w:t>AVS</w:t>
      </w:r>
      <w:r>
        <w:rPr>
          <w:rFonts w:ascii="Times New Roman" w:hint="eastAsia"/>
        </w:rPr>
        <w:t>）工作组提出。</w:t>
      </w:r>
    </w:p>
    <w:p w14:paraId="5D92E4E5" w14:textId="77777777" w:rsidR="00445BE5" w:rsidRDefault="00EC3FB3">
      <w:pPr>
        <w:pStyle w:val="afffa"/>
        <w:rPr>
          <w:rFonts w:ascii="Times New Roman"/>
        </w:rPr>
      </w:pPr>
      <w:r>
        <w:rPr>
          <w:rFonts w:ascii="Times New Roman" w:hint="eastAsia"/>
        </w:rPr>
        <w:t>本文件由中关村视听产业技术创新联盟归口。</w:t>
      </w:r>
    </w:p>
    <w:p w14:paraId="432B1E31" w14:textId="53ED56D3" w:rsidR="00914661" w:rsidRPr="00914661" w:rsidRDefault="00914661" w:rsidP="00914661">
      <w:pPr>
        <w:pStyle w:val="afffa"/>
        <w:rPr>
          <w:rFonts w:ascii="Times New Roman"/>
        </w:rPr>
      </w:pPr>
      <w:r w:rsidRPr="00914661">
        <w:rPr>
          <w:rFonts w:ascii="Times New Roman" w:hint="eastAsia"/>
        </w:rPr>
        <w:t>本文件起草单位：哈尔滨工业大学，中国科学院大学，北京理工大学，上海交通大学，马栏山音视频实验室</w:t>
      </w:r>
      <w:r w:rsidR="00015E6C">
        <w:rPr>
          <w:rFonts w:ascii="Times New Roman" w:hint="eastAsia"/>
        </w:rPr>
        <w:t>。</w:t>
      </w:r>
    </w:p>
    <w:p w14:paraId="6D404DFC" w14:textId="79372758" w:rsidR="00391BF4" w:rsidRDefault="00914661" w:rsidP="00925B50">
      <w:pPr>
        <w:pStyle w:val="afffa"/>
        <w:rPr>
          <w:rFonts w:asciiTheme="majorEastAsia" w:eastAsiaTheme="majorEastAsia" w:hAnsiTheme="majorEastAsia"/>
          <w:color w:val="000000"/>
          <w:sz w:val="20"/>
        </w:rPr>
      </w:pPr>
      <w:r w:rsidRPr="00914661">
        <w:rPr>
          <w:rFonts w:ascii="Times New Roman" w:hint="eastAsia"/>
        </w:rPr>
        <w:t>本文件主要起草人：万照麟，范晓鹏，赵德斌，董凯源，刁奕宁，徐赫，秦瀚，张新峰，刘越，李知禹，王晶，闵雄阔，段慧煜，陈立，翟广涛，马学睿</w:t>
      </w:r>
      <w:r w:rsidR="00015E6C">
        <w:rPr>
          <w:rFonts w:ascii="Times New Roman" w:hint="eastAsia"/>
        </w:rPr>
        <w:t>。</w:t>
      </w:r>
    </w:p>
    <w:p w14:paraId="11982541" w14:textId="4FBE1033" w:rsidR="00445BE5" w:rsidRDefault="00EC3FB3">
      <w:pPr>
        <w:pStyle w:val="affffffd"/>
      </w:pPr>
      <w:bookmarkStart w:id="16" w:name="_Toc106207727"/>
      <w:bookmarkStart w:id="17" w:name="_Toc122535005"/>
      <w:bookmarkStart w:id="18" w:name="_Toc203268373"/>
      <w:r>
        <w:rPr>
          <w:rFonts w:hint="eastAsia"/>
        </w:rPr>
        <w:lastRenderedPageBreak/>
        <w:t>引</w:t>
      </w:r>
      <w:bookmarkStart w:id="19" w:name="BKYY"/>
      <w:r>
        <w:rPr>
          <w:rFonts w:hAnsi="黑体"/>
        </w:rPr>
        <w:t>  </w:t>
      </w:r>
      <w:r>
        <w:rPr>
          <w:rFonts w:hint="eastAsia"/>
        </w:rPr>
        <w:t>言</w:t>
      </w:r>
      <w:bookmarkEnd w:id="16"/>
      <w:bookmarkEnd w:id="17"/>
      <w:bookmarkEnd w:id="18"/>
      <w:bookmarkEnd w:id="19"/>
    </w:p>
    <w:p w14:paraId="0587A4C2" w14:textId="4C3D81A1" w:rsidR="00445BE5" w:rsidRPr="00021E9C" w:rsidRDefault="00EC3FB3">
      <w:pPr>
        <w:pStyle w:val="afffa"/>
        <w:rPr>
          <w:rFonts w:ascii="Times New Roman"/>
          <w:szCs w:val="21"/>
        </w:rPr>
      </w:pPr>
      <w:r w:rsidRPr="00021E9C">
        <w:rPr>
          <w:rFonts w:ascii="Times New Roman"/>
          <w:szCs w:val="21"/>
        </w:rPr>
        <w:t>本文件的发布机构提请注意，声明符合本文件时，可能涉及如下</w:t>
      </w:r>
      <w:r w:rsidR="00C92139" w:rsidRPr="00AA4F9F">
        <w:rPr>
          <w:rFonts w:ascii="Times New Roman" w:hint="eastAsia"/>
          <w:szCs w:val="21"/>
        </w:rPr>
        <w:t>x</w:t>
      </w:r>
      <w:r w:rsidRPr="00021E9C">
        <w:rPr>
          <w:rFonts w:ascii="Times New Roman" w:hint="eastAsia"/>
          <w:szCs w:val="21"/>
        </w:rPr>
        <w:t>项与</w:t>
      </w:r>
      <w:r w:rsidR="00C92139">
        <w:rPr>
          <w:rFonts w:ascii="Times New Roman" w:hint="eastAsia"/>
          <w:szCs w:val="21"/>
        </w:rPr>
        <w:t>视频质量评价</w:t>
      </w:r>
      <w:r w:rsidRPr="00021E9C">
        <w:rPr>
          <w:rFonts w:ascii="Times New Roman" w:hint="eastAsia"/>
          <w:szCs w:val="21"/>
        </w:rPr>
        <w:t>技术相关的专利的使用。专利申请号及名称如下：</w:t>
      </w:r>
    </w:p>
    <w:p w14:paraId="20807CBB" w14:textId="0460B119" w:rsidR="00D56A9A" w:rsidRPr="00021E9C" w:rsidRDefault="00D56A9A">
      <w:pPr>
        <w:autoSpaceDE w:val="0"/>
        <w:autoSpaceDN w:val="0"/>
        <w:adjustRightInd w:val="0"/>
        <w:ind w:firstLine="420"/>
        <w:rPr>
          <w:sz w:val="21"/>
          <w:szCs w:val="21"/>
        </w:rPr>
      </w:pPr>
      <w:r w:rsidRPr="00021E9C">
        <w:rPr>
          <w:sz w:val="21"/>
          <w:szCs w:val="21"/>
        </w:rPr>
        <w:t>…</w:t>
      </w:r>
    </w:p>
    <w:p w14:paraId="4497DD65" w14:textId="77D42446" w:rsidR="00445BE5" w:rsidRPr="00021E9C" w:rsidRDefault="00EC3FB3" w:rsidP="00C115E4">
      <w:pPr>
        <w:autoSpaceDE w:val="0"/>
        <w:autoSpaceDN w:val="0"/>
        <w:adjustRightInd w:val="0"/>
        <w:ind w:firstLine="420"/>
        <w:jc w:val="both"/>
        <w:rPr>
          <w:sz w:val="21"/>
          <w:szCs w:val="21"/>
        </w:rPr>
      </w:pPr>
      <w:r w:rsidRPr="00021E9C">
        <w:rPr>
          <w:sz w:val="21"/>
          <w:szCs w:val="21"/>
          <w:lang w:val="zh-CN"/>
        </w:rPr>
        <w:t>本文件的发布机构对上述专利的真实性</w:t>
      </w:r>
      <w:r w:rsidRPr="00021E9C">
        <w:rPr>
          <w:sz w:val="21"/>
          <w:szCs w:val="21"/>
        </w:rPr>
        <w:t>、有效性和范围无任何立场。</w:t>
      </w:r>
    </w:p>
    <w:p w14:paraId="11153679" w14:textId="77777777" w:rsidR="00445BE5" w:rsidRPr="00021E9C" w:rsidRDefault="00EC3FB3" w:rsidP="00C115E4">
      <w:pPr>
        <w:autoSpaceDE w:val="0"/>
        <w:autoSpaceDN w:val="0"/>
        <w:adjustRightInd w:val="0"/>
        <w:ind w:firstLine="420"/>
        <w:jc w:val="both"/>
        <w:rPr>
          <w:sz w:val="21"/>
          <w:szCs w:val="21"/>
        </w:rPr>
      </w:pPr>
      <w:r w:rsidRPr="00021E9C">
        <w:rPr>
          <w:sz w:val="21"/>
          <w:szCs w:val="21"/>
        </w:rPr>
        <w:t>上述专利持有人已向本文件的发布机构保证，愿意同任何申请人在合理且无歧视的条款和条件下，就专利授权许可进行谈判。上述专利持有人的声明已在本文件的发布机构备案，相关信息可以通过以下联系方式获得：</w:t>
      </w:r>
    </w:p>
    <w:p w14:paraId="75D77E12" w14:textId="77777777" w:rsidR="00445BE5" w:rsidRDefault="00EC3FB3">
      <w:pPr>
        <w:pStyle w:val="afffa"/>
        <w:rPr>
          <w:rFonts w:ascii="Times New Roman"/>
          <w:szCs w:val="21"/>
        </w:rPr>
      </w:pPr>
      <w:r>
        <w:rPr>
          <w:rFonts w:ascii="Times New Roman"/>
          <w:szCs w:val="21"/>
        </w:rPr>
        <w:t>联</w:t>
      </w:r>
      <w:r>
        <w:rPr>
          <w:rFonts w:ascii="Times New Roman"/>
          <w:szCs w:val="21"/>
        </w:rPr>
        <w:t xml:space="preserve"> </w:t>
      </w:r>
      <w:r>
        <w:rPr>
          <w:rFonts w:ascii="Times New Roman"/>
          <w:szCs w:val="21"/>
        </w:rPr>
        <w:t>系</w:t>
      </w:r>
      <w:r>
        <w:rPr>
          <w:rFonts w:ascii="Times New Roman"/>
          <w:szCs w:val="21"/>
        </w:rPr>
        <w:t xml:space="preserve"> </w:t>
      </w:r>
      <w:r>
        <w:rPr>
          <w:rFonts w:ascii="Times New Roman"/>
          <w:szCs w:val="21"/>
        </w:rPr>
        <w:t>人：黄铁军（数字音视频编解码技术标准工作组秘书长）</w:t>
      </w:r>
    </w:p>
    <w:p w14:paraId="670C68A1" w14:textId="77777777" w:rsidR="00445BE5" w:rsidRDefault="00EC3FB3">
      <w:pPr>
        <w:pStyle w:val="afffa"/>
        <w:rPr>
          <w:rFonts w:ascii="Times New Roman"/>
          <w:szCs w:val="21"/>
        </w:rPr>
      </w:pPr>
      <w:r>
        <w:rPr>
          <w:rFonts w:ascii="Times New Roman"/>
          <w:szCs w:val="21"/>
        </w:rPr>
        <w:t>通讯地址：北京大学理科</w:t>
      </w:r>
      <w:r>
        <w:rPr>
          <w:rFonts w:ascii="Times New Roman"/>
          <w:szCs w:val="21"/>
        </w:rPr>
        <w:t>2</w:t>
      </w:r>
      <w:r>
        <w:rPr>
          <w:rFonts w:ascii="Times New Roman"/>
          <w:szCs w:val="21"/>
        </w:rPr>
        <w:t>号楼</w:t>
      </w:r>
      <w:r>
        <w:rPr>
          <w:rFonts w:ascii="Times New Roman"/>
          <w:szCs w:val="21"/>
        </w:rPr>
        <w:t>2641</w:t>
      </w:r>
      <w:r>
        <w:rPr>
          <w:rFonts w:ascii="Times New Roman"/>
          <w:szCs w:val="21"/>
        </w:rPr>
        <w:t>室</w:t>
      </w:r>
    </w:p>
    <w:p w14:paraId="6216DE80" w14:textId="77777777" w:rsidR="00445BE5" w:rsidRDefault="00EC3FB3">
      <w:pPr>
        <w:pStyle w:val="afffa"/>
        <w:rPr>
          <w:rFonts w:ascii="Times New Roman"/>
          <w:szCs w:val="21"/>
        </w:rPr>
      </w:pPr>
      <w:r>
        <w:rPr>
          <w:rFonts w:ascii="Times New Roman"/>
          <w:szCs w:val="21"/>
        </w:rPr>
        <w:t>邮政编码：</w:t>
      </w:r>
      <w:r>
        <w:rPr>
          <w:rFonts w:ascii="Times New Roman"/>
          <w:szCs w:val="21"/>
        </w:rPr>
        <w:t>100871</w:t>
      </w:r>
    </w:p>
    <w:p w14:paraId="2262B190" w14:textId="77777777" w:rsidR="00445BE5" w:rsidRDefault="00EC3FB3">
      <w:pPr>
        <w:pStyle w:val="afffa"/>
        <w:rPr>
          <w:rFonts w:ascii="Times New Roman"/>
          <w:szCs w:val="21"/>
        </w:rPr>
      </w:pPr>
      <w:r>
        <w:rPr>
          <w:rFonts w:ascii="Times New Roman"/>
          <w:szCs w:val="21"/>
        </w:rPr>
        <w:t>电子邮件：</w:t>
      </w:r>
      <w:r>
        <w:rPr>
          <w:rFonts w:ascii="Times New Roman"/>
          <w:szCs w:val="21"/>
        </w:rPr>
        <w:t>tjhuang@pku.edu.cn</w:t>
      </w:r>
    </w:p>
    <w:p w14:paraId="3F42ABB7" w14:textId="77777777" w:rsidR="00445BE5" w:rsidRDefault="00EC3FB3">
      <w:pPr>
        <w:pStyle w:val="afffa"/>
        <w:rPr>
          <w:rFonts w:ascii="Times New Roman"/>
          <w:szCs w:val="21"/>
        </w:rPr>
      </w:pPr>
      <w:r>
        <w:rPr>
          <w:rFonts w:ascii="Times New Roman"/>
          <w:szCs w:val="21"/>
        </w:rPr>
        <w:t>电话：</w:t>
      </w:r>
      <w:r>
        <w:rPr>
          <w:rFonts w:ascii="Times New Roman"/>
          <w:szCs w:val="21"/>
        </w:rPr>
        <w:t>+8610-62756172</w:t>
      </w:r>
    </w:p>
    <w:p w14:paraId="7BC2737A" w14:textId="77777777" w:rsidR="00445BE5" w:rsidRDefault="00EC3FB3">
      <w:pPr>
        <w:pStyle w:val="afffa"/>
        <w:rPr>
          <w:rFonts w:ascii="Times New Roman"/>
          <w:szCs w:val="21"/>
        </w:rPr>
      </w:pPr>
      <w:r>
        <w:rPr>
          <w:rFonts w:ascii="Times New Roman"/>
          <w:szCs w:val="21"/>
        </w:rPr>
        <w:t>传真：</w:t>
      </w:r>
      <w:r>
        <w:rPr>
          <w:rFonts w:ascii="Times New Roman"/>
          <w:szCs w:val="21"/>
        </w:rPr>
        <w:t>+8610-62751638</w:t>
      </w:r>
    </w:p>
    <w:p w14:paraId="6DD51404" w14:textId="77777777" w:rsidR="00445BE5" w:rsidRPr="00021E9C" w:rsidRDefault="00EC3FB3" w:rsidP="00C115E4">
      <w:pPr>
        <w:ind w:firstLine="420"/>
        <w:jc w:val="both"/>
        <w:rPr>
          <w:sz w:val="21"/>
          <w:szCs w:val="21"/>
        </w:rPr>
      </w:pPr>
      <w:r w:rsidRPr="00021E9C">
        <w:rPr>
          <w:sz w:val="21"/>
          <w:szCs w:val="21"/>
        </w:rPr>
        <w:t>网址：http://www.avs.org.cn</w:t>
      </w:r>
    </w:p>
    <w:p w14:paraId="226DD1AB" w14:textId="4BD341DD" w:rsidR="00445BE5" w:rsidRDefault="00EC3FB3" w:rsidP="00C115E4">
      <w:pPr>
        <w:adjustRightInd w:val="0"/>
        <w:ind w:firstLine="420"/>
        <w:jc w:val="both"/>
      </w:pPr>
      <w:r w:rsidRPr="00021E9C">
        <w:rPr>
          <w:rFonts w:hint="eastAsia"/>
          <w:sz w:val="21"/>
          <w:szCs w:val="21"/>
        </w:rPr>
        <w:t>请注意除上述专利外，本文件的某些内容仍可能涉及专利。本文件的发布机构不承担识别专利的责任。</w:t>
      </w:r>
    </w:p>
    <w:p w14:paraId="6A115C78" w14:textId="77777777" w:rsidR="00445BE5" w:rsidRDefault="00445BE5">
      <w:pPr>
        <w:pStyle w:val="afffa"/>
        <w:sectPr w:rsidR="00445BE5">
          <w:headerReference w:type="default" r:id="rId13"/>
          <w:footerReference w:type="default" r:id="rId14"/>
          <w:pgSz w:w="11906" w:h="16838"/>
          <w:pgMar w:top="1418" w:right="1134" w:bottom="1134" w:left="1418" w:header="1418" w:footer="1134" w:gutter="0"/>
          <w:pgNumType w:fmt="upperRoman" w:start="1"/>
          <w:cols w:space="425"/>
          <w:formProt w:val="0"/>
          <w:docGrid w:type="lines" w:linePitch="312"/>
        </w:sectPr>
      </w:pPr>
    </w:p>
    <w:p w14:paraId="37154F25" w14:textId="0C171496" w:rsidR="00445BE5" w:rsidRDefault="00914661">
      <w:pPr>
        <w:pStyle w:val="affff9"/>
        <w:spacing w:before="567" w:after="680" w:line="240" w:lineRule="auto"/>
      </w:pPr>
      <w:bookmarkStart w:id="20" w:name="_Toc122535006"/>
      <w:bookmarkStart w:id="21" w:name="_Toc194321161"/>
      <w:bookmarkStart w:id="22" w:name="_Toc203268374"/>
      <w:r w:rsidRPr="00914661">
        <w:rPr>
          <w:rFonts w:hint="eastAsia"/>
        </w:rPr>
        <w:lastRenderedPageBreak/>
        <w:t>AVS全景音视频主观质量评价方法</w:t>
      </w:r>
      <w:bookmarkEnd w:id="20"/>
      <w:bookmarkEnd w:id="21"/>
      <w:bookmarkEnd w:id="22"/>
    </w:p>
    <w:p w14:paraId="5436DD86" w14:textId="4A08518E" w:rsidR="00914661" w:rsidRPr="00914661" w:rsidRDefault="00EC3FB3" w:rsidP="005F02D2">
      <w:pPr>
        <w:pStyle w:val="a6"/>
        <w:spacing w:before="312" w:after="312"/>
        <w:rPr>
          <w:rFonts w:ascii="宋体" w:eastAsia="宋体" w:hAnsi="宋体" w:cs="宋体"/>
          <w:color w:val="000000"/>
          <w:szCs w:val="21"/>
        </w:rPr>
      </w:pPr>
      <w:bookmarkStart w:id="23" w:name="_Toc106207729"/>
      <w:bookmarkStart w:id="24" w:name="_Toc122535007"/>
      <w:bookmarkStart w:id="25" w:name="_Toc203268375"/>
      <w:r>
        <w:rPr>
          <w:rFonts w:hint="eastAsia"/>
        </w:rPr>
        <w:t>范围</w:t>
      </w:r>
      <w:bookmarkEnd w:id="23"/>
      <w:bookmarkEnd w:id="24"/>
      <w:bookmarkEnd w:id="25"/>
    </w:p>
    <w:p w14:paraId="5415BA63" w14:textId="14F9BDD1" w:rsidR="00EF7043" w:rsidRDefault="00914661" w:rsidP="005F02D2">
      <w:pPr>
        <w:pStyle w:val="a6"/>
        <w:numPr>
          <w:ilvl w:val="0"/>
          <w:numId w:val="0"/>
        </w:numPr>
        <w:spacing w:before="312" w:after="312"/>
        <w:ind w:firstLineChars="200" w:firstLine="420"/>
      </w:pPr>
      <w:bookmarkStart w:id="26" w:name="_Toc203268376"/>
      <w:r w:rsidRPr="00914661">
        <w:rPr>
          <w:rFonts w:ascii="宋体" w:eastAsia="宋体" w:hAnsi="宋体" w:cs="宋体" w:hint="eastAsia"/>
          <w:color w:val="000000"/>
          <w:szCs w:val="21"/>
        </w:rPr>
        <w:t>本文件规定了全景音视频主观实验测试素材选择、全景音视频主观质量评价方法、结果分析方法。本文件适用于全景音视频主观质量评价</w:t>
      </w:r>
      <w:r w:rsidR="00EF7043" w:rsidRPr="002F340F">
        <w:rPr>
          <w:rFonts w:hint="eastAsia"/>
          <w:color w:val="000000"/>
          <w:szCs w:val="21"/>
        </w:rPr>
        <w:t>。</w:t>
      </w:r>
      <w:bookmarkStart w:id="27" w:name="_Toc106207730"/>
      <w:bookmarkStart w:id="28" w:name="_Toc122535008"/>
      <w:bookmarkEnd w:id="26"/>
    </w:p>
    <w:p w14:paraId="305C57D9" w14:textId="0106D3B2" w:rsidR="00445BE5" w:rsidRDefault="00EC3FB3">
      <w:pPr>
        <w:pStyle w:val="a6"/>
        <w:spacing w:before="312" w:after="312"/>
      </w:pPr>
      <w:bookmarkStart w:id="29" w:name="_Toc203268377"/>
      <w:r>
        <w:rPr>
          <w:rFonts w:hint="eastAsia"/>
        </w:rPr>
        <w:t>规范性引用文件</w:t>
      </w:r>
      <w:bookmarkEnd w:id="27"/>
      <w:bookmarkEnd w:id="28"/>
      <w:bookmarkEnd w:id="29"/>
    </w:p>
    <w:p w14:paraId="61A2E0A5" w14:textId="77E76906" w:rsidR="00445BE5" w:rsidRDefault="00EC3FB3" w:rsidP="002148D9">
      <w:pPr>
        <w:spacing w:line="264" w:lineRule="auto"/>
        <w:ind w:firstLineChars="200" w:firstLine="420"/>
        <w:jc w:val="both"/>
        <w:rPr>
          <w:color w:val="000000"/>
          <w:sz w:val="21"/>
          <w:szCs w:val="21"/>
        </w:rPr>
      </w:pPr>
      <w:r w:rsidRPr="00540B8C">
        <w:rPr>
          <w:rFonts w:hint="eastAsia"/>
          <w:color w:val="000000"/>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1FE2B22" w14:textId="77777777" w:rsidR="009B51A7" w:rsidRDefault="009B51A7" w:rsidP="009B51A7">
      <w:pPr>
        <w:pStyle w:val="afffa"/>
      </w:pPr>
      <w:bookmarkStart w:id="30" w:name="_Toc94021494"/>
      <w:bookmarkStart w:id="31" w:name="_Toc90915669"/>
      <w:bookmarkStart w:id="32" w:name="_Toc99186847"/>
      <w:bookmarkStart w:id="33" w:name="_Toc1738585"/>
      <w:bookmarkStart w:id="34" w:name="_Toc516760326"/>
      <w:bookmarkStart w:id="35" w:name="_Toc106207731"/>
      <w:bookmarkStart w:id="36" w:name="_Toc516757255"/>
      <w:bookmarkStart w:id="37" w:name="_Toc122535009"/>
      <w:bookmarkStart w:id="38" w:name="_Toc203268378"/>
      <w:r>
        <w:rPr>
          <w:rFonts w:hint="eastAsia"/>
        </w:rPr>
        <w:t>GB/T 38259-2019 信息技术 虚拟现实头戴式显示设备通用规范</w:t>
      </w:r>
    </w:p>
    <w:p w14:paraId="5EC9801B" w14:textId="77777777" w:rsidR="009B51A7" w:rsidRDefault="009B51A7" w:rsidP="009B51A7">
      <w:pPr>
        <w:pStyle w:val="afffa"/>
      </w:pPr>
      <w:r>
        <w:rPr>
          <w:rFonts w:hint="eastAsia"/>
        </w:rPr>
        <w:t>ITU-R BT.500-14 电视图像质量的主观评价方法 (Methodology for the subjective assessment of the quality of television pictures)</w:t>
      </w:r>
    </w:p>
    <w:p w14:paraId="734473F5" w14:textId="77777777" w:rsidR="009B51A7" w:rsidRDefault="009B51A7" w:rsidP="009B51A7">
      <w:pPr>
        <w:pStyle w:val="afffa"/>
      </w:pPr>
      <w:r>
        <w:rPr>
          <w:rFonts w:hint="eastAsia"/>
        </w:rPr>
        <w:t>ITU-R BT.1788 对多媒体应用中视频质量的主观评估方法 (Methodology for the subjective assessment of video quality in multimedia applications)</w:t>
      </w:r>
    </w:p>
    <w:p w14:paraId="24216A47" w14:textId="77777777" w:rsidR="009B51A7" w:rsidRDefault="009B51A7" w:rsidP="009B51A7">
      <w:pPr>
        <w:pStyle w:val="afffa"/>
      </w:pPr>
      <w:r>
        <w:rPr>
          <w:rFonts w:hint="eastAsia"/>
        </w:rPr>
        <w:t>ITU-T P.910 多媒体应用的主观视频质量评价方法 (</w:t>
      </w:r>
      <w:r>
        <w:t>Subjective video quality assessment methods for multimedia applications</w:t>
      </w:r>
      <w:r>
        <w:rPr>
          <w:rFonts w:hint="eastAsia"/>
        </w:rPr>
        <w:t>)</w:t>
      </w:r>
    </w:p>
    <w:p w14:paraId="30F6EB67" w14:textId="77777777" w:rsidR="009B51A7" w:rsidRDefault="009B51A7" w:rsidP="009B51A7">
      <w:pPr>
        <w:pStyle w:val="afffa"/>
      </w:pPr>
      <w:r>
        <w:rPr>
          <w:rFonts w:hint="eastAsia"/>
        </w:rPr>
        <w:t>ITU-T P.919 头戴式显示器上360°视频的主观测试方法 (Subjective test methodologies for 360º video on head-mounted displays)</w:t>
      </w:r>
    </w:p>
    <w:p w14:paraId="7B38A6A3" w14:textId="18BE1A94" w:rsidR="00445BE5" w:rsidRDefault="00EC3FB3">
      <w:pPr>
        <w:pStyle w:val="a6"/>
        <w:spacing w:before="312" w:after="312"/>
      </w:pPr>
      <w:r>
        <w:rPr>
          <w:rFonts w:hint="eastAsia"/>
        </w:rPr>
        <w:t>术语</w:t>
      </w:r>
      <w:r w:rsidR="004A6990">
        <w:rPr>
          <w:rFonts w:hint="eastAsia"/>
        </w:rPr>
        <w:t>和定义</w:t>
      </w:r>
      <w:bookmarkEnd w:id="30"/>
      <w:bookmarkEnd w:id="31"/>
      <w:bookmarkEnd w:id="32"/>
      <w:bookmarkEnd w:id="33"/>
      <w:bookmarkEnd w:id="34"/>
      <w:bookmarkEnd w:id="35"/>
      <w:bookmarkEnd w:id="36"/>
      <w:bookmarkEnd w:id="37"/>
      <w:bookmarkEnd w:id="38"/>
    </w:p>
    <w:p w14:paraId="475DBF8A" w14:textId="77777777" w:rsidR="00445BE5" w:rsidRPr="00DF08F0" w:rsidRDefault="00EC3FB3" w:rsidP="00C115E4">
      <w:pPr>
        <w:spacing w:line="264" w:lineRule="auto"/>
        <w:ind w:firstLineChars="200" w:firstLine="420"/>
        <w:jc w:val="both"/>
        <w:rPr>
          <w:sz w:val="21"/>
          <w:szCs w:val="21"/>
        </w:rPr>
      </w:pPr>
      <w:r w:rsidRPr="00DF08F0">
        <w:rPr>
          <w:rFonts w:hint="eastAsia"/>
          <w:sz w:val="21"/>
          <w:szCs w:val="21"/>
        </w:rPr>
        <w:t>下列术语和定义适用于本文件。</w:t>
      </w:r>
      <w:bookmarkStart w:id="39" w:name="_Toc93476052"/>
      <w:bookmarkStart w:id="40" w:name="_Toc93371520"/>
      <w:bookmarkStart w:id="41" w:name="_Toc93477527"/>
      <w:bookmarkStart w:id="42" w:name="_Toc56096654"/>
      <w:bookmarkStart w:id="43" w:name="_Toc56133119"/>
      <w:bookmarkStart w:id="44" w:name="_Toc56097165"/>
      <w:bookmarkStart w:id="45" w:name="_Toc56097975"/>
      <w:bookmarkStart w:id="46" w:name="_Ref93464505"/>
      <w:bookmarkEnd w:id="39"/>
      <w:bookmarkEnd w:id="40"/>
      <w:bookmarkEnd w:id="41"/>
    </w:p>
    <w:p w14:paraId="6E0417E1" w14:textId="77777777" w:rsidR="00E27B19" w:rsidRDefault="00E27B19" w:rsidP="00EE27E9">
      <w:pPr>
        <w:pStyle w:val="a7"/>
        <w:spacing w:before="156" w:after="156"/>
        <w:jc w:val="both"/>
      </w:pPr>
      <w:bookmarkStart w:id="47" w:name="_Toc122535384"/>
      <w:bookmarkStart w:id="48" w:name="_Toc194321165"/>
      <w:bookmarkStart w:id="49" w:name="_Toc203268379"/>
      <w:bookmarkStart w:id="50" w:name="_Toc186809297"/>
      <w:bookmarkEnd w:id="47"/>
      <w:bookmarkEnd w:id="48"/>
      <w:bookmarkEnd w:id="49"/>
    </w:p>
    <w:p w14:paraId="2EC6329D" w14:textId="2635E51F" w:rsidR="00445BE5" w:rsidRPr="00A31BA7" w:rsidRDefault="002A62F1" w:rsidP="001D2927">
      <w:pPr>
        <w:pStyle w:val="a7"/>
        <w:numPr>
          <w:ilvl w:val="0"/>
          <w:numId w:val="0"/>
        </w:numPr>
        <w:spacing w:before="156" w:after="156"/>
        <w:ind w:firstLineChars="200" w:firstLine="420"/>
        <w:jc w:val="both"/>
        <w:rPr>
          <w:rFonts w:ascii="Times New Roman"/>
        </w:rPr>
      </w:pPr>
      <w:bookmarkStart w:id="51" w:name="_Toc194321166"/>
      <w:bookmarkStart w:id="52" w:name="_Toc203268380"/>
      <w:r w:rsidRPr="00A31BA7">
        <w:rPr>
          <w:rFonts w:ascii="Times New Roman"/>
        </w:rPr>
        <w:t>质量</w:t>
      </w:r>
      <w:r w:rsidRPr="00A31BA7">
        <w:rPr>
          <w:rFonts w:ascii="Times New Roman"/>
        </w:rPr>
        <w:t xml:space="preserve"> quality</w:t>
      </w:r>
      <w:bookmarkEnd w:id="50"/>
      <w:bookmarkEnd w:id="51"/>
      <w:bookmarkEnd w:id="52"/>
    </w:p>
    <w:p w14:paraId="6D7BFFD5" w14:textId="276BDE65" w:rsidR="0082384B" w:rsidRPr="00A31BA7" w:rsidRDefault="002A62F1" w:rsidP="00D87D30">
      <w:pPr>
        <w:pStyle w:val="afffa"/>
        <w:spacing w:line="264" w:lineRule="auto"/>
        <w:rPr>
          <w:rFonts w:ascii="Times New Roman"/>
        </w:rPr>
      </w:pPr>
      <w:r w:rsidRPr="00A31BA7">
        <w:rPr>
          <w:rFonts w:ascii="Times New Roman"/>
        </w:rPr>
        <w:t>媒体（产品）的优劣程度。</w:t>
      </w:r>
    </w:p>
    <w:p w14:paraId="6EA4BFE0" w14:textId="77777777" w:rsidR="00E27B19" w:rsidRPr="00A31BA7" w:rsidRDefault="00E27B19" w:rsidP="00BA4E33">
      <w:pPr>
        <w:pStyle w:val="a7"/>
        <w:spacing w:before="156" w:after="156"/>
        <w:jc w:val="both"/>
        <w:rPr>
          <w:rFonts w:ascii="Times New Roman"/>
        </w:rPr>
      </w:pPr>
      <w:bookmarkStart w:id="53" w:name="_Toc122535385"/>
      <w:bookmarkStart w:id="54" w:name="_Toc194321167"/>
      <w:bookmarkStart w:id="55" w:name="_Toc203268381"/>
      <w:bookmarkStart w:id="56" w:name="_Toc186809298"/>
      <w:bookmarkEnd w:id="53"/>
      <w:bookmarkEnd w:id="54"/>
      <w:bookmarkEnd w:id="55"/>
    </w:p>
    <w:p w14:paraId="0CC38C80" w14:textId="7101A698" w:rsidR="00D87D30" w:rsidRPr="00A31BA7" w:rsidRDefault="002A62F1" w:rsidP="001D2927">
      <w:pPr>
        <w:pStyle w:val="a7"/>
        <w:numPr>
          <w:ilvl w:val="0"/>
          <w:numId w:val="0"/>
        </w:numPr>
        <w:spacing w:before="156" w:after="156"/>
        <w:ind w:firstLineChars="200" w:firstLine="420"/>
        <w:jc w:val="both"/>
        <w:rPr>
          <w:rFonts w:ascii="Times New Roman"/>
        </w:rPr>
      </w:pPr>
      <w:bookmarkStart w:id="57" w:name="_Toc203268382"/>
      <w:bookmarkEnd w:id="56"/>
      <w:r w:rsidRPr="00A31BA7">
        <w:rPr>
          <w:rFonts w:ascii="Times New Roman"/>
          <w:lang w:val="en-GB"/>
        </w:rPr>
        <w:t>主观质量评价</w:t>
      </w:r>
      <w:r w:rsidRPr="00A31BA7">
        <w:rPr>
          <w:rFonts w:ascii="Times New Roman"/>
          <w:lang w:val="en-GB"/>
        </w:rPr>
        <w:t xml:space="preserve"> subjective quality assessment</w:t>
      </w:r>
      <w:bookmarkEnd w:id="57"/>
    </w:p>
    <w:p w14:paraId="19026AAF" w14:textId="35A3B189" w:rsidR="00D87D30" w:rsidRPr="00A31BA7" w:rsidRDefault="002A62F1" w:rsidP="005C6394">
      <w:pPr>
        <w:pStyle w:val="afffa"/>
        <w:spacing w:line="264" w:lineRule="auto"/>
        <w:rPr>
          <w:rFonts w:ascii="Times New Roman"/>
        </w:rPr>
      </w:pPr>
      <w:r w:rsidRPr="00A31BA7">
        <w:rPr>
          <w:rFonts w:ascii="Times New Roman"/>
        </w:rPr>
        <w:t>用户（即观众）对媒体处理系统处理后的媒体质量意见。</w:t>
      </w:r>
    </w:p>
    <w:p w14:paraId="209A193B" w14:textId="77777777" w:rsidR="00E27B19" w:rsidRPr="00A31BA7" w:rsidRDefault="00E27B19" w:rsidP="000B64B6">
      <w:pPr>
        <w:pStyle w:val="a7"/>
        <w:spacing w:before="156" w:after="156"/>
        <w:jc w:val="both"/>
        <w:rPr>
          <w:rFonts w:ascii="Times New Roman"/>
        </w:rPr>
      </w:pPr>
      <w:bookmarkStart w:id="58" w:name="_Toc194321169"/>
      <w:bookmarkStart w:id="59" w:name="_Toc203268383"/>
      <w:bookmarkStart w:id="60" w:name="_Toc186809299"/>
      <w:bookmarkEnd w:id="58"/>
      <w:bookmarkEnd w:id="59"/>
    </w:p>
    <w:p w14:paraId="7B6831F0" w14:textId="4DEA14E2" w:rsidR="000B64B6" w:rsidRPr="00A31BA7" w:rsidRDefault="002A62F1" w:rsidP="001D2927">
      <w:pPr>
        <w:pStyle w:val="a7"/>
        <w:numPr>
          <w:ilvl w:val="0"/>
          <w:numId w:val="0"/>
        </w:numPr>
        <w:spacing w:before="156" w:after="156"/>
        <w:ind w:firstLineChars="200" w:firstLine="420"/>
        <w:jc w:val="both"/>
        <w:rPr>
          <w:rFonts w:ascii="Times New Roman"/>
        </w:rPr>
      </w:pPr>
      <w:bookmarkStart w:id="61" w:name="_Toc203268384"/>
      <w:bookmarkEnd w:id="60"/>
      <w:r w:rsidRPr="00A31BA7">
        <w:rPr>
          <w:rFonts w:ascii="Times New Roman"/>
        </w:rPr>
        <w:t>全景音视频</w:t>
      </w:r>
      <w:r w:rsidRPr="00A31BA7">
        <w:rPr>
          <w:rFonts w:ascii="Times New Roman"/>
        </w:rPr>
        <w:t>omnidirectional audio-visual signals</w:t>
      </w:r>
      <w:bookmarkEnd w:id="61"/>
    </w:p>
    <w:p w14:paraId="67101483" w14:textId="2FECBF6E" w:rsidR="00693F73" w:rsidRPr="00A31BA7" w:rsidRDefault="002A62F1" w:rsidP="00693F73">
      <w:pPr>
        <w:pStyle w:val="afffa"/>
        <w:spacing w:line="264" w:lineRule="auto"/>
        <w:rPr>
          <w:rFonts w:ascii="Times New Roman"/>
        </w:rPr>
      </w:pPr>
      <w:r w:rsidRPr="00A31BA7">
        <w:rPr>
          <w:rFonts w:ascii="Times New Roman"/>
        </w:rPr>
        <w:lastRenderedPageBreak/>
        <w:t>一种沉浸式媒体体验，能够完整再现三维空间视听环境，</w:t>
      </w:r>
      <w:r w:rsidR="008B3E48" w:rsidRPr="008B3E48">
        <w:rPr>
          <w:rFonts w:ascii="Times New Roman"/>
        </w:rPr>
        <w:t>准确地表达</w:t>
      </w:r>
      <w:r w:rsidRPr="00A31BA7">
        <w:rPr>
          <w:rFonts w:ascii="Times New Roman"/>
        </w:rPr>
        <w:t>场景中视听觉对象的空间位置和移动状态。</w:t>
      </w:r>
    </w:p>
    <w:p w14:paraId="02A877E5" w14:textId="77777777" w:rsidR="002A62F1" w:rsidRPr="00A31BA7" w:rsidRDefault="002A62F1" w:rsidP="002A62F1">
      <w:pPr>
        <w:pStyle w:val="a7"/>
        <w:spacing w:before="156" w:after="156"/>
        <w:jc w:val="both"/>
        <w:rPr>
          <w:rFonts w:ascii="Times New Roman"/>
        </w:rPr>
      </w:pPr>
      <w:bookmarkStart w:id="62" w:name="_Toc203268385"/>
      <w:bookmarkEnd w:id="62"/>
    </w:p>
    <w:p w14:paraId="140C3F4C" w14:textId="2E92949F" w:rsidR="002A62F1" w:rsidRPr="00A31BA7" w:rsidRDefault="002A62F1" w:rsidP="002A62F1">
      <w:pPr>
        <w:pStyle w:val="a7"/>
        <w:numPr>
          <w:ilvl w:val="0"/>
          <w:numId w:val="0"/>
        </w:numPr>
        <w:spacing w:before="156" w:after="156"/>
        <w:ind w:firstLineChars="200" w:firstLine="420"/>
        <w:jc w:val="both"/>
        <w:rPr>
          <w:rFonts w:ascii="Times New Roman"/>
        </w:rPr>
      </w:pPr>
      <w:bookmarkStart w:id="63" w:name="_Toc203268386"/>
      <w:r w:rsidRPr="00A31BA7">
        <w:rPr>
          <w:rFonts w:ascii="Times New Roman"/>
        </w:rPr>
        <w:t>隐参考</w:t>
      </w:r>
      <w:r w:rsidRPr="00A31BA7">
        <w:rPr>
          <w:rFonts w:ascii="Times New Roman"/>
        </w:rPr>
        <w:t xml:space="preserve"> hidden reference</w:t>
      </w:r>
      <w:bookmarkEnd w:id="63"/>
    </w:p>
    <w:p w14:paraId="34E4F571" w14:textId="531D42C3" w:rsidR="002A62F1" w:rsidRPr="00A31BA7" w:rsidRDefault="002A62F1" w:rsidP="002A62F1">
      <w:pPr>
        <w:pStyle w:val="afffa"/>
        <w:spacing w:line="264" w:lineRule="auto"/>
        <w:rPr>
          <w:rFonts w:ascii="Times New Roman"/>
        </w:rPr>
      </w:pPr>
      <w:r w:rsidRPr="00A31BA7">
        <w:rPr>
          <w:rFonts w:ascii="Times New Roman"/>
        </w:rPr>
        <w:t>主观质量评价中参考样本作为待测样本加入测试。</w:t>
      </w:r>
    </w:p>
    <w:p w14:paraId="5E6A42E9" w14:textId="1A43596C" w:rsidR="00935329" w:rsidRPr="00A31BA7" w:rsidRDefault="00935329" w:rsidP="00935329">
      <w:pPr>
        <w:pStyle w:val="a7"/>
        <w:spacing w:before="156" w:after="156"/>
        <w:jc w:val="both"/>
        <w:rPr>
          <w:rFonts w:ascii="Times New Roman"/>
        </w:rPr>
      </w:pPr>
      <w:bookmarkStart w:id="64" w:name="_Toc203268387"/>
      <w:bookmarkEnd w:id="64"/>
    </w:p>
    <w:p w14:paraId="43964DB5" w14:textId="78775A10" w:rsidR="002A62F1" w:rsidRPr="00A31BA7" w:rsidRDefault="002A62F1" w:rsidP="002A62F1">
      <w:pPr>
        <w:pStyle w:val="a7"/>
        <w:numPr>
          <w:ilvl w:val="0"/>
          <w:numId w:val="0"/>
        </w:numPr>
        <w:spacing w:before="156" w:after="156"/>
        <w:ind w:firstLineChars="200" w:firstLine="420"/>
        <w:jc w:val="both"/>
        <w:rPr>
          <w:rFonts w:ascii="Times New Roman"/>
        </w:rPr>
      </w:pPr>
      <w:bookmarkStart w:id="65" w:name="_Toc203268388"/>
      <w:r w:rsidRPr="00A31BA7">
        <w:rPr>
          <w:rFonts w:ascii="Times New Roman"/>
        </w:rPr>
        <w:t>球面环绕声格式</w:t>
      </w:r>
      <w:r w:rsidRPr="00A31BA7">
        <w:rPr>
          <w:rFonts w:ascii="Times New Roman"/>
        </w:rPr>
        <w:t xml:space="preserve"> Ambisonics</w:t>
      </w:r>
      <w:bookmarkEnd w:id="65"/>
    </w:p>
    <w:p w14:paraId="782FF969" w14:textId="0F4C7163" w:rsidR="002A62F1" w:rsidRPr="00A31BA7" w:rsidRDefault="002A62F1" w:rsidP="002A62F1">
      <w:pPr>
        <w:pStyle w:val="afffa"/>
        <w:spacing w:line="264" w:lineRule="auto"/>
        <w:rPr>
          <w:rFonts w:ascii="Times New Roman"/>
        </w:rPr>
      </w:pPr>
      <w:r w:rsidRPr="00A31BA7">
        <w:rPr>
          <w:rFonts w:ascii="Times New Roman"/>
        </w:rPr>
        <w:t>环绕声的一种，能够在水平面或完整</w:t>
      </w:r>
      <w:r w:rsidRPr="00A31BA7">
        <w:rPr>
          <w:rFonts w:ascii="Times New Roman"/>
        </w:rPr>
        <w:t>3D</w:t>
      </w:r>
      <w:r w:rsidRPr="00A31BA7">
        <w:rPr>
          <w:rFonts w:ascii="Times New Roman"/>
        </w:rPr>
        <w:t>空间（包括垂直方向）还原声场。</w:t>
      </w:r>
    </w:p>
    <w:p w14:paraId="52BA0BCA" w14:textId="77777777" w:rsidR="00E07A99" w:rsidRDefault="00E07A99" w:rsidP="00E07A99">
      <w:pPr>
        <w:pStyle w:val="a6"/>
        <w:spacing w:before="312" w:after="312"/>
      </w:pPr>
      <w:bookmarkStart w:id="66" w:name="_Toc122535386"/>
      <w:bookmarkStart w:id="67" w:name="_Toc203268389"/>
      <w:bookmarkEnd w:id="66"/>
      <w:r>
        <w:rPr>
          <w:rFonts w:hint="eastAsia"/>
        </w:rPr>
        <w:t>缩略语</w:t>
      </w:r>
      <w:bookmarkEnd w:id="67"/>
    </w:p>
    <w:p w14:paraId="4663183A" w14:textId="77777777" w:rsidR="00E07A99" w:rsidRDefault="00E07A99" w:rsidP="00E07A99">
      <w:pPr>
        <w:pStyle w:val="afffa"/>
        <w:spacing w:line="264" w:lineRule="auto"/>
        <w:rPr>
          <w:lang w:val="en-GB"/>
        </w:rPr>
      </w:pPr>
      <w:r>
        <w:rPr>
          <w:rFonts w:hint="eastAsia"/>
          <w:lang w:val="en-GB"/>
        </w:rPr>
        <w:t>下列缩略语适用于本文件。</w:t>
      </w:r>
    </w:p>
    <w:tbl>
      <w:tblPr>
        <w:tblW w:w="9494" w:type="dxa"/>
        <w:tblInd w:w="392" w:type="dxa"/>
        <w:tblLook w:val="0000" w:firstRow="0" w:lastRow="0" w:firstColumn="0" w:lastColumn="0" w:noHBand="0" w:noVBand="0"/>
      </w:tblPr>
      <w:tblGrid>
        <w:gridCol w:w="2136"/>
        <w:gridCol w:w="2967"/>
        <w:gridCol w:w="4391"/>
      </w:tblGrid>
      <w:tr w:rsidR="0062596C" w14:paraId="305233B7" w14:textId="77777777" w:rsidTr="00770803">
        <w:trPr>
          <w:trHeight w:val="371"/>
        </w:trPr>
        <w:tc>
          <w:tcPr>
            <w:tcW w:w="2136" w:type="dxa"/>
          </w:tcPr>
          <w:p w14:paraId="15614C29" w14:textId="77777777" w:rsidR="0062596C" w:rsidRPr="00770803" w:rsidRDefault="0062596C" w:rsidP="00C96065">
            <w:pPr>
              <w:pStyle w:val="afffa"/>
              <w:spacing w:line="264" w:lineRule="auto"/>
              <w:ind w:firstLineChars="0" w:firstLine="0"/>
              <w:rPr>
                <w:rFonts w:ascii="Times New Roman"/>
                <w:szCs w:val="21"/>
              </w:rPr>
            </w:pPr>
            <w:r w:rsidRPr="00770803">
              <w:rPr>
                <w:rFonts w:ascii="Times New Roman"/>
                <w:szCs w:val="21"/>
              </w:rPr>
              <w:t>VR</w:t>
            </w:r>
          </w:p>
        </w:tc>
        <w:tc>
          <w:tcPr>
            <w:tcW w:w="2967" w:type="dxa"/>
          </w:tcPr>
          <w:p w14:paraId="50B370C6" w14:textId="77777777" w:rsidR="0062596C" w:rsidRPr="00770803" w:rsidRDefault="0062596C" w:rsidP="00C96065">
            <w:pPr>
              <w:pStyle w:val="afffa"/>
              <w:spacing w:line="264" w:lineRule="auto"/>
              <w:ind w:firstLineChars="0" w:firstLine="0"/>
              <w:rPr>
                <w:rFonts w:ascii="Times New Roman"/>
                <w:szCs w:val="21"/>
                <w:lang w:val="en-GB"/>
              </w:rPr>
            </w:pPr>
            <w:r w:rsidRPr="00770803">
              <w:rPr>
                <w:rFonts w:ascii="Times New Roman"/>
                <w:szCs w:val="21"/>
              </w:rPr>
              <w:t>虚拟现实</w:t>
            </w:r>
          </w:p>
        </w:tc>
        <w:tc>
          <w:tcPr>
            <w:tcW w:w="4391" w:type="dxa"/>
          </w:tcPr>
          <w:p w14:paraId="0EFA3865" w14:textId="77777777" w:rsidR="0062596C" w:rsidRPr="00770803" w:rsidRDefault="0062596C" w:rsidP="00C96065">
            <w:pPr>
              <w:pStyle w:val="afffa"/>
              <w:spacing w:line="264" w:lineRule="auto"/>
              <w:ind w:firstLineChars="0" w:firstLine="0"/>
              <w:rPr>
                <w:rFonts w:ascii="Times New Roman"/>
                <w:szCs w:val="21"/>
              </w:rPr>
            </w:pPr>
            <w:r w:rsidRPr="00770803">
              <w:rPr>
                <w:rFonts w:ascii="Times New Roman"/>
                <w:szCs w:val="21"/>
                <w:lang w:val="en-GB"/>
              </w:rPr>
              <w:t>Virtual Reality</w:t>
            </w:r>
          </w:p>
        </w:tc>
      </w:tr>
      <w:tr w:rsidR="0062596C" w14:paraId="715D8E1B" w14:textId="77777777" w:rsidTr="00770803">
        <w:trPr>
          <w:trHeight w:val="371"/>
        </w:trPr>
        <w:tc>
          <w:tcPr>
            <w:tcW w:w="2136" w:type="dxa"/>
          </w:tcPr>
          <w:p w14:paraId="5C96AFB9" w14:textId="77777777" w:rsidR="0062596C" w:rsidRPr="00770803" w:rsidRDefault="0062596C" w:rsidP="00C96065">
            <w:pPr>
              <w:pStyle w:val="afffa"/>
              <w:spacing w:line="264" w:lineRule="auto"/>
              <w:ind w:firstLineChars="0" w:firstLine="0"/>
              <w:rPr>
                <w:rFonts w:ascii="Times New Roman"/>
                <w:szCs w:val="21"/>
                <w:lang w:val="en-GB"/>
              </w:rPr>
            </w:pPr>
            <w:r w:rsidRPr="00770803">
              <w:rPr>
                <w:rFonts w:ascii="Times New Roman"/>
                <w:szCs w:val="21"/>
                <w:lang w:val="en-GB"/>
              </w:rPr>
              <w:t>HMD</w:t>
            </w:r>
          </w:p>
        </w:tc>
        <w:tc>
          <w:tcPr>
            <w:tcW w:w="2967" w:type="dxa"/>
          </w:tcPr>
          <w:p w14:paraId="1BE0278C" w14:textId="77777777" w:rsidR="0062596C" w:rsidRPr="00770803" w:rsidRDefault="0062596C" w:rsidP="00C96065">
            <w:pPr>
              <w:pStyle w:val="afffa"/>
              <w:spacing w:line="264" w:lineRule="auto"/>
              <w:ind w:firstLineChars="0" w:firstLine="0"/>
              <w:rPr>
                <w:rFonts w:ascii="Times New Roman"/>
                <w:szCs w:val="21"/>
                <w:lang w:val="en-GB"/>
              </w:rPr>
            </w:pPr>
            <w:r w:rsidRPr="00770803">
              <w:rPr>
                <w:rFonts w:ascii="Times New Roman"/>
                <w:szCs w:val="21"/>
                <w:lang w:val="en-GB"/>
              </w:rPr>
              <w:t>头戴式显示器</w:t>
            </w:r>
          </w:p>
        </w:tc>
        <w:tc>
          <w:tcPr>
            <w:tcW w:w="4391" w:type="dxa"/>
          </w:tcPr>
          <w:p w14:paraId="0159E973" w14:textId="77777777" w:rsidR="0062596C" w:rsidRPr="00770803" w:rsidRDefault="0062596C" w:rsidP="00C96065">
            <w:pPr>
              <w:pStyle w:val="afffa"/>
              <w:spacing w:line="264" w:lineRule="auto"/>
              <w:ind w:firstLineChars="0" w:firstLine="0"/>
              <w:rPr>
                <w:rFonts w:ascii="Times New Roman"/>
                <w:szCs w:val="21"/>
                <w:lang w:val="en-GB"/>
              </w:rPr>
            </w:pPr>
            <w:r w:rsidRPr="00770803">
              <w:rPr>
                <w:rFonts w:ascii="Times New Roman"/>
                <w:szCs w:val="21"/>
                <w:lang w:val="en-GB"/>
              </w:rPr>
              <w:t>Head Mounted Display</w:t>
            </w:r>
          </w:p>
        </w:tc>
      </w:tr>
      <w:tr w:rsidR="0062596C" w14:paraId="4BD735AB" w14:textId="77777777" w:rsidTr="00770803">
        <w:trPr>
          <w:trHeight w:val="371"/>
        </w:trPr>
        <w:tc>
          <w:tcPr>
            <w:tcW w:w="2136" w:type="dxa"/>
          </w:tcPr>
          <w:p w14:paraId="2D219DE4" w14:textId="77777777" w:rsidR="0062596C" w:rsidRPr="00770803" w:rsidRDefault="0062596C" w:rsidP="00C96065">
            <w:pPr>
              <w:pStyle w:val="afffa"/>
              <w:spacing w:line="264" w:lineRule="auto"/>
              <w:ind w:firstLineChars="0" w:firstLine="0"/>
              <w:rPr>
                <w:rFonts w:ascii="Times New Roman"/>
                <w:szCs w:val="21"/>
              </w:rPr>
            </w:pPr>
            <w:r w:rsidRPr="00770803">
              <w:rPr>
                <w:rFonts w:ascii="Times New Roman"/>
                <w:szCs w:val="21"/>
              </w:rPr>
              <w:t>DMOS</w:t>
            </w:r>
          </w:p>
        </w:tc>
        <w:tc>
          <w:tcPr>
            <w:tcW w:w="2967" w:type="dxa"/>
          </w:tcPr>
          <w:p w14:paraId="7DB31169" w14:textId="70652DCE" w:rsidR="0062596C" w:rsidRPr="00770803" w:rsidRDefault="00CE0101" w:rsidP="00C96065">
            <w:pPr>
              <w:pStyle w:val="afffa"/>
              <w:spacing w:line="264" w:lineRule="auto"/>
              <w:ind w:firstLineChars="0" w:firstLine="0"/>
              <w:rPr>
                <w:rFonts w:ascii="Times New Roman"/>
                <w:szCs w:val="21"/>
                <w:lang w:val="en-GB"/>
              </w:rPr>
            </w:pPr>
            <w:r w:rsidRPr="00770803">
              <w:rPr>
                <w:rFonts w:ascii="Times New Roman"/>
                <w:szCs w:val="21"/>
              </w:rPr>
              <w:t>差异</w:t>
            </w:r>
            <w:r w:rsidRPr="00770803">
              <w:rPr>
                <w:rFonts w:ascii="Times New Roman" w:hint="eastAsia"/>
              </w:rPr>
              <w:t>平均意见分数</w:t>
            </w:r>
          </w:p>
        </w:tc>
        <w:tc>
          <w:tcPr>
            <w:tcW w:w="4391" w:type="dxa"/>
          </w:tcPr>
          <w:p w14:paraId="59AFE453" w14:textId="77777777" w:rsidR="0062596C" w:rsidRPr="00770803" w:rsidRDefault="0062596C" w:rsidP="00C96065">
            <w:pPr>
              <w:pStyle w:val="afffa"/>
              <w:spacing w:line="264" w:lineRule="auto"/>
              <w:ind w:firstLineChars="0" w:firstLine="0"/>
              <w:rPr>
                <w:rFonts w:ascii="Times New Roman"/>
                <w:szCs w:val="21"/>
                <w:lang w:val="en-GB"/>
              </w:rPr>
            </w:pPr>
            <w:r w:rsidRPr="00770803">
              <w:rPr>
                <w:rFonts w:ascii="Times New Roman"/>
                <w:szCs w:val="21"/>
                <w:lang w:val="en-GB"/>
              </w:rPr>
              <w:t>Differential Mean Opinion Score</w:t>
            </w:r>
          </w:p>
        </w:tc>
      </w:tr>
      <w:tr w:rsidR="0062596C" w14:paraId="554ED5AB" w14:textId="77777777" w:rsidTr="00770803">
        <w:trPr>
          <w:trHeight w:val="371"/>
        </w:trPr>
        <w:tc>
          <w:tcPr>
            <w:tcW w:w="2136" w:type="dxa"/>
          </w:tcPr>
          <w:p w14:paraId="1A32C215" w14:textId="77777777" w:rsidR="0062596C" w:rsidRPr="00770803" w:rsidRDefault="0062596C" w:rsidP="00C96065">
            <w:pPr>
              <w:pStyle w:val="afffa"/>
              <w:spacing w:line="264" w:lineRule="auto"/>
              <w:ind w:firstLineChars="0" w:firstLine="0"/>
              <w:rPr>
                <w:rFonts w:ascii="Times New Roman"/>
                <w:szCs w:val="21"/>
              </w:rPr>
            </w:pPr>
            <w:r w:rsidRPr="00770803">
              <w:rPr>
                <w:rFonts w:ascii="Times New Roman"/>
                <w:szCs w:val="21"/>
              </w:rPr>
              <w:t>ACR</w:t>
            </w:r>
          </w:p>
        </w:tc>
        <w:tc>
          <w:tcPr>
            <w:tcW w:w="2967" w:type="dxa"/>
          </w:tcPr>
          <w:p w14:paraId="284C54C1" w14:textId="77777777" w:rsidR="0062596C" w:rsidRPr="00770803" w:rsidRDefault="0062596C" w:rsidP="00C96065">
            <w:pPr>
              <w:pStyle w:val="afffa"/>
              <w:spacing w:line="264" w:lineRule="auto"/>
              <w:ind w:firstLineChars="0" w:firstLine="0"/>
              <w:rPr>
                <w:rFonts w:ascii="Times New Roman"/>
                <w:szCs w:val="21"/>
                <w:lang w:val="en-GB"/>
              </w:rPr>
            </w:pPr>
            <w:r w:rsidRPr="00770803">
              <w:rPr>
                <w:rFonts w:ascii="Times New Roman"/>
                <w:szCs w:val="21"/>
                <w:lang w:val="en-GB"/>
              </w:rPr>
              <w:t>绝对类别评分</w:t>
            </w:r>
          </w:p>
        </w:tc>
        <w:tc>
          <w:tcPr>
            <w:tcW w:w="4391" w:type="dxa"/>
          </w:tcPr>
          <w:p w14:paraId="135C41A3" w14:textId="77777777" w:rsidR="0062596C" w:rsidRPr="00770803" w:rsidRDefault="0062596C" w:rsidP="00C96065">
            <w:pPr>
              <w:pStyle w:val="afffa"/>
              <w:spacing w:line="264" w:lineRule="auto"/>
              <w:ind w:firstLineChars="0" w:firstLine="0"/>
              <w:rPr>
                <w:rFonts w:ascii="Times New Roman"/>
                <w:szCs w:val="21"/>
              </w:rPr>
            </w:pPr>
            <w:r w:rsidRPr="00770803">
              <w:rPr>
                <w:rFonts w:ascii="Times New Roman"/>
                <w:szCs w:val="21"/>
                <w:lang w:val="en-GB"/>
              </w:rPr>
              <w:t>Absolute Category Rating</w:t>
            </w:r>
          </w:p>
        </w:tc>
      </w:tr>
      <w:tr w:rsidR="0062596C" w14:paraId="639C9947" w14:textId="77777777" w:rsidTr="00770803">
        <w:trPr>
          <w:trHeight w:val="371"/>
        </w:trPr>
        <w:tc>
          <w:tcPr>
            <w:tcW w:w="2136" w:type="dxa"/>
          </w:tcPr>
          <w:p w14:paraId="4C67D797" w14:textId="77777777" w:rsidR="0062596C" w:rsidRPr="00770803" w:rsidRDefault="0062596C" w:rsidP="00C96065">
            <w:pPr>
              <w:pStyle w:val="afffa"/>
              <w:spacing w:line="264" w:lineRule="auto"/>
              <w:ind w:firstLineChars="0" w:firstLine="0"/>
              <w:rPr>
                <w:rFonts w:ascii="Times New Roman"/>
                <w:szCs w:val="21"/>
              </w:rPr>
            </w:pPr>
            <w:r w:rsidRPr="00770803">
              <w:rPr>
                <w:rFonts w:ascii="Times New Roman"/>
                <w:szCs w:val="21"/>
              </w:rPr>
              <w:t>ACR-HR</w:t>
            </w:r>
          </w:p>
        </w:tc>
        <w:tc>
          <w:tcPr>
            <w:tcW w:w="2967" w:type="dxa"/>
          </w:tcPr>
          <w:p w14:paraId="46C686DC" w14:textId="77777777" w:rsidR="0062596C" w:rsidRPr="00770803" w:rsidRDefault="0062596C" w:rsidP="00C96065">
            <w:pPr>
              <w:pStyle w:val="afffa"/>
              <w:spacing w:line="264" w:lineRule="auto"/>
              <w:ind w:firstLineChars="0" w:firstLine="0"/>
              <w:rPr>
                <w:rFonts w:ascii="Times New Roman"/>
                <w:szCs w:val="21"/>
                <w:lang w:val="en-GB"/>
              </w:rPr>
            </w:pPr>
            <w:r w:rsidRPr="00770803">
              <w:rPr>
                <w:rFonts w:ascii="Times New Roman"/>
                <w:szCs w:val="21"/>
                <w:lang w:val="en-GB"/>
              </w:rPr>
              <w:t>带隐藏参考的绝对类别评分</w:t>
            </w:r>
          </w:p>
        </w:tc>
        <w:tc>
          <w:tcPr>
            <w:tcW w:w="4391" w:type="dxa"/>
          </w:tcPr>
          <w:p w14:paraId="493078F1" w14:textId="77777777" w:rsidR="0062596C" w:rsidRPr="00770803" w:rsidRDefault="0062596C" w:rsidP="00C96065">
            <w:pPr>
              <w:pStyle w:val="afffa"/>
              <w:spacing w:line="264" w:lineRule="auto"/>
              <w:ind w:firstLineChars="0" w:firstLine="0"/>
              <w:rPr>
                <w:rFonts w:ascii="Times New Roman"/>
                <w:szCs w:val="21"/>
                <w:lang w:val="en-GB"/>
              </w:rPr>
            </w:pPr>
            <w:r w:rsidRPr="00770803">
              <w:rPr>
                <w:rFonts w:ascii="Times New Roman"/>
                <w:szCs w:val="21"/>
              </w:rPr>
              <w:t>Absolute Category Rating with Hidden Reference</w:t>
            </w:r>
          </w:p>
        </w:tc>
      </w:tr>
    </w:tbl>
    <w:p w14:paraId="3B480D73" w14:textId="036BFD92" w:rsidR="00445BE5" w:rsidRDefault="0062596C" w:rsidP="0062596C">
      <w:pPr>
        <w:pStyle w:val="a6"/>
        <w:spacing w:before="312" w:after="312"/>
      </w:pPr>
      <w:bookmarkStart w:id="68" w:name="_Toc122535388"/>
      <w:bookmarkStart w:id="69" w:name="_Toc122535389"/>
      <w:bookmarkStart w:id="70" w:name="_Toc331271251"/>
      <w:bookmarkStart w:id="71" w:name="_Toc406660508"/>
      <w:bookmarkStart w:id="72" w:name="_Toc331616807"/>
      <w:bookmarkStart w:id="73" w:name="_Toc339018257"/>
      <w:bookmarkStart w:id="74" w:name="_Toc375086372"/>
      <w:bookmarkStart w:id="75" w:name="_Toc405020453"/>
      <w:bookmarkStart w:id="76" w:name="_Toc331616810"/>
      <w:bookmarkStart w:id="77" w:name="_Toc331271262"/>
      <w:bookmarkStart w:id="78" w:name="_Toc331271246"/>
      <w:bookmarkStart w:id="79" w:name="_Toc339018256"/>
      <w:bookmarkStart w:id="80" w:name="_Toc331061367"/>
      <w:bookmarkStart w:id="81" w:name="_Toc388887745"/>
      <w:bookmarkStart w:id="82" w:name="_Toc401355083"/>
      <w:bookmarkStart w:id="83" w:name="_Toc331061372"/>
      <w:bookmarkStart w:id="84" w:name="_Toc388887744"/>
      <w:bookmarkStart w:id="85" w:name="_Toc339018259"/>
      <w:bookmarkStart w:id="86" w:name="_Toc331271249"/>
      <w:bookmarkStart w:id="87" w:name="_Toc388887742"/>
      <w:bookmarkStart w:id="88" w:name="_Toc339018260"/>
      <w:bookmarkStart w:id="89" w:name="_Toc406660505"/>
      <w:bookmarkStart w:id="90" w:name="_Toc331061360"/>
      <w:bookmarkStart w:id="91" w:name="_Toc405019076"/>
      <w:bookmarkStart w:id="92" w:name="_Toc331061361"/>
      <w:bookmarkStart w:id="93" w:name="_Toc331616820"/>
      <w:bookmarkStart w:id="94" w:name="_Toc405020455"/>
      <w:bookmarkStart w:id="95" w:name="_Toc331271261"/>
      <w:bookmarkStart w:id="96" w:name="_Toc405020451"/>
      <w:bookmarkStart w:id="97" w:name="_Toc401355087"/>
      <w:bookmarkStart w:id="98" w:name="_Toc331616814"/>
      <w:bookmarkStart w:id="99" w:name="_Toc405020325"/>
      <w:bookmarkStart w:id="100" w:name="_Toc331616809"/>
      <w:bookmarkStart w:id="101" w:name="_Toc403941018"/>
      <w:bookmarkStart w:id="102" w:name="_Toc331271250"/>
      <w:bookmarkStart w:id="103" w:name="_Toc331616822"/>
      <w:bookmarkStart w:id="104" w:name="_Toc405020450"/>
      <w:bookmarkStart w:id="105" w:name="_Toc339018261"/>
      <w:bookmarkStart w:id="106" w:name="_Toc401268709"/>
      <w:bookmarkStart w:id="107" w:name="_Toc339018258"/>
      <w:bookmarkStart w:id="108" w:name="_Toc375086050"/>
      <w:bookmarkStart w:id="109" w:name="_Toc339018262"/>
      <w:bookmarkStart w:id="110" w:name="_Toc414488489"/>
      <w:bookmarkStart w:id="111" w:name="_Toc401268712"/>
      <w:bookmarkStart w:id="112" w:name="_Toc421751344"/>
      <w:bookmarkStart w:id="113" w:name="_Toc403941019"/>
      <w:bookmarkStart w:id="114" w:name="_Toc375086054"/>
      <w:bookmarkStart w:id="115" w:name="_Toc331616805"/>
      <w:bookmarkStart w:id="116" w:name="_Toc405019075"/>
      <w:bookmarkStart w:id="117" w:name="_Toc375086378"/>
      <w:bookmarkStart w:id="118" w:name="_Toc405020454"/>
      <w:bookmarkStart w:id="119" w:name="_Toc331061358"/>
      <w:bookmarkStart w:id="120" w:name="_Toc403941016"/>
      <w:bookmarkStart w:id="121" w:name="_Toc339018255"/>
      <w:bookmarkStart w:id="122" w:name="_Toc331061373"/>
      <w:bookmarkStart w:id="123" w:name="_Toc375086048"/>
      <w:bookmarkStart w:id="124" w:name="_Toc388887741"/>
      <w:bookmarkStart w:id="125" w:name="_Toc403941015"/>
      <w:bookmarkStart w:id="126" w:name="_Toc405020321"/>
      <w:bookmarkStart w:id="127" w:name="_Toc331271263"/>
      <w:bookmarkStart w:id="128" w:name="_Toc375086380"/>
      <w:bookmarkStart w:id="129" w:name="_Toc401268708"/>
      <w:bookmarkStart w:id="130" w:name="_Toc405020320"/>
      <w:bookmarkStart w:id="131" w:name="_Toc331061370"/>
      <w:bookmarkStart w:id="132" w:name="_Toc406660507"/>
      <w:bookmarkStart w:id="133" w:name="_Toc375086056"/>
      <w:bookmarkStart w:id="134" w:name="_Toc331061371"/>
      <w:bookmarkStart w:id="135" w:name="_Toc425517559"/>
      <w:bookmarkStart w:id="136" w:name="_Toc405019073"/>
      <w:bookmarkStart w:id="137" w:name="_Toc401355084"/>
      <w:bookmarkStart w:id="138" w:name="_Toc406660504"/>
      <w:bookmarkStart w:id="139" w:name="_Toc331061363"/>
      <w:bookmarkStart w:id="140" w:name="_Toc401268711"/>
      <w:bookmarkStart w:id="141" w:name="_Toc401355086"/>
      <w:bookmarkStart w:id="142" w:name="_Toc421751343"/>
      <w:bookmarkStart w:id="143" w:name="_Toc331271255"/>
      <w:bookmarkStart w:id="144" w:name="_Toc372361098"/>
      <w:bookmarkStart w:id="145" w:name="_Toc331271264"/>
      <w:bookmarkStart w:id="146" w:name="_Toc331616819"/>
      <w:bookmarkStart w:id="147" w:name="_Toc405020323"/>
      <w:bookmarkStart w:id="148" w:name="_Toc331616821"/>
      <w:bookmarkStart w:id="149" w:name="_Toc331616808"/>
      <w:bookmarkStart w:id="150" w:name="_Toc331061362"/>
      <w:bookmarkStart w:id="151" w:name="_Toc375086374"/>
      <w:bookmarkStart w:id="152" w:name="_Toc405019072"/>
      <w:bookmarkStart w:id="153" w:name="_Toc403941020"/>
      <w:bookmarkStart w:id="154" w:name="_Toc405019077"/>
      <w:bookmarkStart w:id="155" w:name="_Toc405020324"/>
      <w:bookmarkStart w:id="156" w:name="_Toc331271248"/>
      <w:bookmarkStart w:id="157" w:name="_Toc183509984"/>
      <w:bookmarkStart w:id="158" w:name="_Toc183525478"/>
      <w:bookmarkStart w:id="159" w:name="_Toc491469365"/>
      <w:bookmarkStart w:id="160" w:name="_Toc484787406"/>
      <w:bookmarkStart w:id="161" w:name="_Toc95754489"/>
      <w:bookmarkStart w:id="162" w:name="_Toc500336927"/>
      <w:bookmarkStart w:id="163" w:name="_Toc491469366"/>
      <w:bookmarkStart w:id="164" w:name="_Toc372361105"/>
      <w:bookmarkStart w:id="165" w:name="_Toc484786405"/>
      <w:bookmarkStart w:id="166" w:name="_Toc491381357"/>
      <w:bookmarkStart w:id="167" w:name="_Toc372361109"/>
      <w:bookmarkStart w:id="168" w:name="_Toc224112098"/>
      <w:bookmarkStart w:id="169" w:name="_Toc372361110"/>
      <w:bookmarkStart w:id="170" w:name="_Toc484787404"/>
      <w:bookmarkStart w:id="171" w:name="_Toc484786835"/>
      <w:bookmarkStart w:id="172" w:name="_Toc517255723"/>
      <w:bookmarkStart w:id="173" w:name="_Toc372361107"/>
      <w:bookmarkStart w:id="174" w:name="_Toc484786834"/>
      <w:bookmarkStart w:id="175" w:name="_Toc491381356"/>
      <w:bookmarkStart w:id="176" w:name="_Toc95754490"/>
      <w:bookmarkStart w:id="177" w:name="_Toc484786403"/>
      <w:bookmarkStart w:id="178" w:name="_Toc372361106"/>
      <w:bookmarkStart w:id="179" w:name="_Toc484787405"/>
      <w:bookmarkStart w:id="180" w:name="_Toc491469364"/>
      <w:bookmarkStart w:id="181" w:name="_Toc484786404"/>
      <w:bookmarkStart w:id="182" w:name="_Toc484786833"/>
      <w:bookmarkStart w:id="183" w:name="_Toc491381355"/>
      <w:bookmarkStart w:id="184" w:name="_Toc203268390"/>
      <w:bookmarkEnd w:id="42"/>
      <w:bookmarkEnd w:id="43"/>
      <w:bookmarkEnd w:id="44"/>
      <w:bookmarkEnd w:id="45"/>
      <w:bookmarkEnd w:id="46"/>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62596C">
        <w:rPr>
          <w:rFonts w:hint="eastAsia"/>
        </w:rPr>
        <w:t>全景音视频</w:t>
      </w:r>
      <w:r w:rsidR="0015636F" w:rsidRPr="0015636F">
        <w:rPr>
          <w:rFonts w:hint="eastAsia"/>
        </w:rPr>
        <w:t>参考样本</w:t>
      </w:r>
      <w:r w:rsidRPr="0062596C">
        <w:rPr>
          <w:rFonts w:hint="eastAsia"/>
        </w:rPr>
        <w:t>选择</w:t>
      </w:r>
      <w:bookmarkEnd w:id="184"/>
    </w:p>
    <w:p w14:paraId="5FF93753" w14:textId="7C6E7E20" w:rsidR="00FA0A88" w:rsidRDefault="0015636F" w:rsidP="00FA0A88">
      <w:pPr>
        <w:pStyle w:val="a7"/>
        <w:spacing w:before="156" w:after="156"/>
      </w:pPr>
      <w:r>
        <w:rPr>
          <w:rFonts w:hint="eastAsia"/>
        </w:rPr>
        <w:t>质量</w:t>
      </w:r>
      <w:r w:rsidRPr="0015636F">
        <w:rPr>
          <w:rFonts w:hint="eastAsia"/>
        </w:rPr>
        <w:t>方面</w:t>
      </w:r>
    </w:p>
    <w:p w14:paraId="4EDCD9D1" w14:textId="19C696D9" w:rsidR="005B5BA7" w:rsidRPr="00B65A8C" w:rsidRDefault="005B5BA7" w:rsidP="005B5BA7">
      <w:pPr>
        <w:pStyle w:val="0"/>
        <w:spacing w:line="300" w:lineRule="auto"/>
        <w:ind w:firstLine="420"/>
        <w:rPr>
          <w:kern w:val="1"/>
          <w:szCs w:val="20"/>
        </w:rPr>
      </w:pPr>
      <w:r w:rsidRPr="00B65A8C">
        <w:rPr>
          <w:kern w:val="1"/>
          <w:szCs w:val="20"/>
        </w:rPr>
        <w:t>在参考样本选择质量方面要求如下：</w:t>
      </w:r>
    </w:p>
    <w:p w14:paraId="240A28B1" w14:textId="69FB94CF" w:rsidR="005B5BA7" w:rsidRPr="00B65A8C" w:rsidRDefault="000F37C3" w:rsidP="002148D9">
      <w:pPr>
        <w:pStyle w:val="afffa"/>
        <w:rPr>
          <w:rFonts w:ascii="Times New Roman"/>
        </w:rPr>
      </w:pPr>
      <w:r w:rsidRPr="00B65A8C">
        <w:rPr>
          <w:rFonts w:ascii="Times New Roman"/>
        </w:rPr>
        <w:t>1</w:t>
      </w:r>
      <w:r w:rsidRPr="00B65A8C">
        <w:rPr>
          <w:rFonts w:ascii="Times New Roman"/>
        </w:rPr>
        <w:t>）</w:t>
      </w:r>
      <w:r w:rsidR="0062596C" w:rsidRPr="00B65A8C">
        <w:rPr>
          <w:rFonts w:ascii="Times New Roman"/>
        </w:rPr>
        <w:t>源视频的质量应尽可能高，分辨率至少为</w:t>
      </w:r>
      <w:r w:rsidR="0062596C" w:rsidRPr="00B65A8C">
        <w:rPr>
          <w:rFonts w:ascii="Times New Roman"/>
        </w:rPr>
        <w:t>3840×1920</w:t>
      </w:r>
      <w:r w:rsidR="0062596C" w:rsidRPr="00B65A8C">
        <w:rPr>
          <w:rFonts w:ascii="Times New Roman"/>
        </w:rPr>
        <w:t>，应在条件允许的情况下，尽量使用原始、未压缩的参考文件。</w:t>
      </w:r>
    </w:p>
    <w:p w14:paraId="18E48451" w14:textId="39A7F05F" w:rsidR="0062596C" w:rsidRPr="00B65A8C" w:rsidRDefault="000F37C3" w:rsidP="002148D9">
      <w:pPr>
        <w:pStyle w:val="afffa"/>
        <w:rPr>
          <w:rFonts w:ascii="Times New Roman"/>
        </w:rPr>
      </w:pPr>
      <w:r w:rsidRPr="00B65A8C">
        <w:rPr>
          <w:rFonts w:ascii="Times New Roman"/>
          <w:kern w:val="1"/>
        </w:rPr>
        <w:t>2</w:t>
      </w:r>
      <w:r w:rsidRPr="00B65A8C">
        <w:rPr>
          <w:rFonts w:ascii="Times New Roman"/>
          <w:kern w:val="1"/>
        </w:rPr>
        <w:t>）</w:t>
      </w:r>
      <w:r w:rsidR="00B65A8C" w:rsidRPr="00B65A8C">
        <w:rPr>
          <w:rFonts w:ascii="Times New Roman"/>
          <w:kern w:val="1"/>
        </w:rPr>
        <w:t>YUV</w:t>
      </w:r>
      <w:r w:rsidR="00B65A8C" w:rsidRPr="00B65A8C">
        <w:rPr>
          <w:rFonts w:ascii="Times New Roman"/>
          <w:kern w:val="1"/>
        </w:rPr>
        <w:t>色彩空间中的色度编码为</w:t>
      </w:r>
      <w:r w:rsidR="00B65A8C" w:rsidRPr="00B65A8C">
        <w:rPr>
          <w:rFonts w:ascii="Times New Roman"/>
          <w:kern w:val="1"/>
        </w:rPr>
        <w:t>4:2:0</w:t>
      </w:r>
      <w:r w:rsidR="00B65A8C" w:rsidRPr="00B65A8C">
        <w:rPr>
          <w:rFonts w:ascii="Times New Roman"/>
          <w:kern w:val="1"/>
        </w:rPr>
        <w:t>、</w:t>
      </w:r>
      <w:r w:rsidR="00B65A8C" w:rsidRPr="00B65A8C">
        <w:rPr>
          <w:rFonts w:ascii="Times New Roman"/>
          <w:kern w:val="1"/>
        </w:rPr>
        <w:t>4:2:2</w:t>
      </w:r>
      <w:r w:rsidR="00B65A8C" w:rsidRPr="00B65A8C">
        <w:rPr>
          <w:rFonts w:ascii="Times New Roman"/>
          <w:kern w:val="1"/>
        </w:rPr>
        <w:t>或</w:t>
      </w:r>
      <w:r w:rsidR="00B65A8C" w:rsidRPr="00B65A8C">
        <w:rPr>
          <w:rFonts w:ascii="Times New Roman"/>
          <w:kern w:val="1"/>
        </w:rPr>
        <w:t>4:4:4</w:t>
      </w:r>
      <w:r w:rsidR="00B65A8C" w:rsidRPr="00B65A8C">
        <w:rPr>
          <w:rFonts w:ascii="Times New Roman"/>
          <w:kern w:val="1"/>
        </w:rPr>
        <w:t>，采样深度最低</w:t>
      </w:r>
      <w:r w:rsidR="00B65A8C" w:rsidRPr="00B65A8C">
        <w:rPr>
          <w:rFonts w:ascii="Times New Roman"/>
          <w:kern w:val="1"/>
        </w:rPr>
        <w:t>8</w:t>
      </w:r>
      <w:r w:rsidR="00B65A8C" w:rsidRPr="00B65A8C">
        <w:rPr>
          <w:rFonts w:ascii="Times New Roman"/>
          <w:kern w:val="1"/>
        </w:rPr>
        <w:t>位；红</w:t>
      </w:r>
      <w:r w:rsidR="00B65A8C" w:rsidRPr="00B65A8C">
        <w:rPr>
          <w:rFonts w:ascii="Times New Roman"/>
          <w:kern w:val="1"/>
        </w:rPr>
        <w:t>-</w:t>
      </w:r>
      <w:r w:rsidR="00B65A8C" w:rsidRPr="00B65A8C">
        <w:rPr>
          <w:rFonts w:ascii="Times New Roman"/>
          <w:kern w:val="1"/>
        </w:rPr>
        <w:t>绿</w:t>
      </w:r>
      <w:r w:rsidR="00B65A8C" w:rsidRPr="00B65A8C">
        <w:rPr>
          <w:rFonts w:ascii="Times New Roman"/>
          <w:kern w:val="1"/>
        </w:rPr>
        <w:t>-</w:t>
      </w:r>
      <w:r w:rsidR="00B65A8C" w:rsidRPr="00B65A8C">
        <w:rPr>
          <w:rFonts w:ascii="Times New Roman"/>
          <w:kern w:val="1"/>
        </w:rPr>
        <w:t>蓝（</w:t>
      </w:r>
      <w:r w:rsidR="00B65A8C" w:rsidRPr="00B65A8C">
        <w:rPr>
          <w:rFonts w:ascii="Times New Roman"/>
          <w:kern w:val="1"/>
        </w:rPr>
        <w:t>RGB</w:t>
      </w:r>
      <w:r w:rsidR="00B65A8C" w:rsidRPr="00B65A8C">
        <w:rPr>
          <w:rFonts w:ascii="Times New Roman"/>
          <w:kern w:val="1"/>
        </w:rPr>
        <w:t>）色彩空间中的位深为</w:t>
      </w:r>
      <w:r w:rsidR="00B65A8C" w:rsidRPr="00B65A8C">
        <w:rPr>
          <w:rFonts w:ascii="Times New Roman"/>
          <w:kern w:val="1"/>
        </w:rPr>
        <w:t>24</w:t>
      </w:r>
      <w:r w:rsidR="00B65A8C" w:rsidRPr="00B65A8C">
        <w:rPr>
          <w:rFonts w:ascii="Times New Roman"/>
          <w:kern w:val="1"/>
        </w:rPr>
        <w:t>或</w:t>
      </w:r>
      <w:r w:rsidR="00B65A8C" w:rsidRPr="00B65A8C">
        <w:rPr>
          <w:rFonts w:ascii="Times New Roman"/>
          <w:kern w:val="1"/>
        </w:rPr>
        <w:t>32</w:t>
      </w:r>
      <w:r w:rsidR="00B65A8C" w:rsidRPr="00B65A8C">
        <w:rPr>
          <w:rFonts w:ascii="Times New Roman"/>
          <w:kern w:val="1"/>
        </w:rPr>
        <w:t>位；</w:t>
      </w:r>
    </w:p>
    <w:p w14:paraId="235E5FBB" w14:textId="7CAEFF5C" w:rsidR="000F37C3" w:rsidRPr="00B65A8C" w:rsidRDefault="000F37C3" w:rsidP="002148D9">
      <w:pPr>
        <w:pStyle w:val="afffa"/>
        <w:rPr>
          <w:rFonts w:ascii="Times New Roman"/>
        </w:rPr>
      </w:pPr>
      <w:r w:rsidRPr="00B65A8C">
        <w:rPr>
          <w:rFonts w:ascii="Times New Roman"/>
        </w:rPr>
        <w:t>3</w:t>
      </w:r>
      <w:r w:rsidRPr="00B65A8C">
        <w:rPr>
          <w:rFonts w:ascii="Times New Roman"/>
        </w:rPr>
        <w:t>）</w:t>
      </w:r>
      <w:r w:rsidR="002212D4" w:rsidRPr="00B65A8C">
        <w:rPr>
          <w:rFonts w:ascii="Times New Roman"/>
        </w:rPr>
        <w:t>音频应选用宽带内容，频率响应范围至少覆盖</w:t>
      </w:r>
      <w:r w:rsidR="002212D4" w:rsidRPr="00B65A8C">
        <w:rPr>
          <w:rFonts w:ascii="Times New Roman"/>
        </w:rPr>
        <w:t>100Hz</w:t>
      </w:r>
      <w:r w:rsidR="002212D4" w:rsidRPr="00B65A8C">
        <w:rPr>
          <w:rFonts w:ascii="Times New Roman"/>
        </w:rPr>
        <w:t>～</w:t>
      </w:r>
      <w:r w:rsidR="002212D4" w:rsidRPr="00B65A8C">
        <w:rPr>
          <w:rFonts w:ascii="Times New Roman"/>
        </w:rPr>
        <w:t>16kHz</w:t>
      </w:r>
      <w:r w:rsidR="002212D4" w:rsidRPr="00B65A8C">
        <w:rPr>
          <w:rFonts w:ascii="Times New Roman"/>
        </w:rPr>
        <w:t>。音频采样率不低于</w:t>
      </w:r>
      <w:r w:rsidR="002212D4" w:rsidRPr="00B65A8C">
        <w:rPr>
          <w:rFonts w:ascii="Times New Roman"/>
        </w:rPr>
        <w:t>32kHz</w:t>
      </w:r>
      <w:r w:rsidR="002212D4" w:rsidRPr="00B65A8C">
        <w:rPr>
          <w:rFonts w:ascii="Times New Roman"/>
        </w:rPr>
        <w:t>，优选</w:t>
      </w:r>
      <w:r w:rsidR="002212D4" w:rsidRPr="00B65A8C">
        <w:rPr>
          <w:rFonts w:ascii="Times New Roman"/>
        </w:rPr>
        <w:t>44.1kHz</w:t>
      </w:r>
      <w:r w:rsidR="002212D4" w:rsidRPr="00B65A8C">
        <w:rPr>
          <w:rFonts w:ascii="Times New Roman"/>
        </w:rPr>
        <w:t>或</w:t>
      </w:r>
      <w:r w:rsidR="002212D4" w:rsidRPr="00B65A8C">
        <w:rPr>
          <w:rFonts w:ascii="Times New Roman"/>
        </w:rPr>
        <w:t>48kHz</w:t>
      </w:r>
      <w:r w:rsidR="002212D4" w:rsidRPr="00B65A8C">
        <w:rPr>
          <w:rFonts w:ascii="Times New Roman"/>
        </w:rPr>
        <w:t>的无损音频格式。</w:t>
      </w:r>
    </w:p>
    <w:p w14:paraId="5B6A9956" w14:textId="500BBDCB" w:rsidR="000F37C3" w:rsidRDefault="000F37C3" w:rsidP="002148D9">
      <w:pPr>
        <w:pStyle w:val="afffa"/>
        <w:rPr>
          <w:rFonts w:ascii="Times New Roman"/>
        </w:rPr>
      </w:pPr>
      <w:r>
        <w:rPr>
          <w:rFonts w:ascii="Times New Roman" w:hint="eastAsia"/>
        </w:rPr>
        <w:t>4</w:t>
      </w:r>
      <w:r>
        <w:rPr>
          <w:rFonts w:ascii="Times New Roman" w:hint="eastAsia"/>
        </w:rPr>
        <w:t>）</w:t>
      </w:r>
      <w:r w:rsidR="002212D4" w:rsidRPr="002212D4">
        <w:rPr>
          <w:rFonts w:ascii="Times New Roman" w:hint="eastAsia"/>
        </w:rPr>
        <w:t>音频应具备三维空间特性，支持三自由度头动条件下的实时空间化渲染。推荐使用一阶及以上球面环绕声格式或具备三自由度渲染能力的双声道空间化音频。</w:t>
      </w:r>
    </w:p>
    <w:p w14:paraId="31A2A1E2" w14:textId="4B814E9E" w:rsidR="004D16CD" w:rsidRPr="0062596C" w:rsidRDefault="000F37C3" w:rsidP="002148D9">
      <w:pPr>
        <w:pStyle w:val="afffa"/>
        <w:rPr>
          <w:rFonts w:ascii="Times New Roman"/>
        </w:rPr>
      </w:pPr>
      <w:r>
        <w:rPr>
          <w:rFonts w:ascii="Times New Roman" w:hint="eastAsia"/>
        </w:rPr>
        <w:t>5</w:t>
      </w:r>
      <w:r>
        <w:rPr>
          <w:rFonts w:ascii="Times New Roman" w:hint="eastAsia"/>
        </w:rPr>
        <w:t>）</w:t>
      </w:r>
      <w:r w:rsidR="002212D4" w:rsidRPr="002212D4">
        <w:rPr>
          <w:rFonts w:ascii="Times New Roman" w:hint="eastAsia"/>
        </w:rPr>
        <w:t>针对包含显著可视点声源的场景，应利用波达方向估计算法进行校核，确保音频声源的感知方位与视频空间位置保持一致。</w:t>
      </w:r>
    </w:p>
    <w:p w14:paraId="7468CAB5" w14:textId="35E99400" w:rsidR="00FA0A88" w:rsidRDefault="0015636F" w:rsidP="00FA0A88">
      <w:pPr>
        <w:pStyle w:val="a7"/>
        <w:spacing w:before="156" w:after="156"/>
      </w:pPr>
      <w:r w:rsidRPr="0015636F">
        <w:rPr>
          <w:rFonts w:hint="eastAsia"/>
        </w:rPr>
        <w:t>内容方面</w:t>
      </w:r>
    </w:p>
    <w:p w14:paraId="6C0375E0" w14:textId="35B85B37" w:rsidR="005B5BA7" w:rsidRPr="005B5BA7" w:rsidRDefault="005B5BA7" w:rsidP="005B5BA7">
      <w:pPr>
        <w:pStyle w:val="0"/>
        <w:spacing w:line="300" w:lineRule="auto"/>
        <w:ind w:firstLine="420"/>
        <w:rPr>
          <w:kern w:val="1"/>
          <w:szCs w:val="20"/>
        </w:rPr>
      </w:pPr>
      <w:r>
        <w:rPr>
          <w:rFonts w:hint="eastAsia"/>
          <w:kern w:val="1"/>
          <w:szCs w:val="20"/>
        </w:rPr>
        <w:t>在参考样本选择内容方面要求如下：</w:t>
      </w:r>
    </w:p>
    <w:p w14:paraId="0ED349D0" w14:textId="77777777" w:rsidR="0062596C" w:rsidRPr="0062596C" w:rsidRDefault="0062596C" w:rsidP="0062596C">
      <w:pPr>
        <w:pStyle w:val="afffa"/>
        <w:rPr>
          <w:rFonts w:ascii="Times New Roman"/>
        </w:rPr>
      </w:pPr>
      <w:r w:rsidRPr="0062596C">
        <w:rPr>
          <w:rFonts w:ascii="Times New Roman" w:hint="eastAsia"/>
        </w:rPr>
        <w:t>1</w:t>
      </w:r>
      <w:r w:rsidRPr="0062596C">
        <w:rPr>
          <w:rFonts w:ascii="Times New Roman" w:hint="eastAsia"/>
        </w:rPr>
        <w:t>）源视频内容宜尽可能包含不同类型对象，并在时域及空域上都具有丰富的信息；</w:t>
      </w:r>
    </w:p>
    <w:p w14:paraId="5AC36696" w14:textId="77777777" w:rsidR="0062596C" w:rsidRPr="0062596C" w:rsidRDefault="0062596C" w:rsidP="0062596C">
      <w:pPr>
        <w:pStyle w:val="afffa"/>
        <w:rPr>
          <w:rFonts w:ascii="Times New Roman"/>
        </w:rPr>
      </w:pPr>
      <w:r w:rsidRPr="0062596C">
        <w:rPr>
          <w:rFonts w:ascii="Times New Roman" w:hint="eastAsia"/>
        </w:rPr>
        <w:t>2</w:t>
      </w:r>
      <w:r w:rsidRPr="0062596C">
        <w:rPr>
          <w:rFonts w:ascii="Times New Roman" w:hint="eastAsia"/>
        </w:rPr>
        <w:t>）内容应观看舒适，并且不应包含暴力、性或令人不安的内容；</w:t>
      </w:r>
    </w:p>
    <w:p w14:paraId="02A6D098" w14:textId="65671107" w:rsidR="0062596C" w:rsidRDefault="0062596C" w:rsidP="0062596C">
      <w:pPr>
        <w:pStyle w:val="afffa"/>
        <w:rPr>
          <w:rFonts w:ascii="Times New Roman"/>
        </w:rPr>
      </w:pPr>
      <w:r w:rsidRPr="0062596C">
        <w:rPr>
          <w:rFonts w:ascii="Times New Roman" w:hint="eastAsia"/>
        </w:rPr>
        <w:t>3</w:t>
      </w:r>
      <w:r w:rsidRPr="0062596C">
        <w:rPr>
          <w:rFonts w:ascii="Times New Roman" w:hint="eastAsia"/>
        </w:rPr>
        <w:t>）</w:t>
      </w:r>
      <w:r w:rsidR="00CE0101" w:rsidRPr="00CE0101">
        <w:rPr>
          <w:rFonts w:ascii="Times New Roman"/>
        </w:rPr>
        <w:t>视频素材宜避免剧烈的相机运动，以减少诱发晕动症的风险</w:t>
      </w:r>
      <w:r w:rsidR="000970EF">
        <w:rPr>
          <w:rFonts w:ascii="Times New Roman" w:hint="eastAsia"/>
        </w:rPr>
        <w:t>。</w:t>
      </w:r>
    </w:p>
    <w:p w14:paraId="7891D976" w14:textId="5CDF9FF0" w:rsidR="0015636F" w:rsidRDefault="0015636F" w:rsidP="0015636F">
      <w:pPr>
        <w:pStyle w:val="a7"/>
        <w:spacing w:before="156" w:after="156"/>
      </w:pPr>
      <w:r w:rsidRPr="0015636F">
        <w:rPr>
          <w:rFonts w:hint="eastAsia"/>
        </w:rPr>
        <w:lastRenderedPageBreak/>
        <w:t>时长</w:t>
      </w:r>
      <w:bookmarkStart w:id="185" w:name="_Hlk217268680"/>
      <w:r w:rsidRPr="0015636F">
        <w:rPr>
          <w:rFonts w:hint="eastAsia"/>
        </w:rPr>
        <w:t>方面</w:t>
      </w:r>
      <w:bookmarkEnd w:id="185"/>
    </w:p>
    <w:p w14:paraId="51D087D3" w14:textId="77777777" w:rsidR="00953AED" w:rsidRDefault="00953AED" w:rsidP="0015636F">
      <w:pPr>
        <w:pStyle w:val="afffa"/>
        <w:rPr>
          <w:rFonts w:ascii="Times New Roman"/>
          <w:kern w:val="1"/>
        </w:rPr>
      </w:pPr>
      <w:r w:rsidRPr="00953AED">
        <w:rPr>
          <w:rFonts w:ascii="Times New Roman" w:hint="eastAsia"/>
          <w:kern w:val="1"/>
        </w:rPr>
        <w:t>在参考样本选择时长方面要求如下：</w:t>
      </w:r>
    </w:p>
    <w:p w14:paraId="6A6E1033" w14:textId="6D2662FD" w:rsidR="0015636F" w:rsidRPr="0015636F" w:rsidRDefault="005D69C8" w:rsidP="0015636F">
      <w:pPr>
        <w:pStyle w:val="afffa"/>
        <w:rPr>
          <w:rFonts w:ascii="Times New Roman"/>
        </w:rPr>
      </w:pPr>
      <w:r w:rsidRPr="005D69C8">
        <w:rPr>
          <w:rFonts w:ascii="Times New Roman" w:hint="eastAsia"/>
        </w:rPr>
        <w:t>参考样本的时长宜在</w:t>
      </w:r>
      <w:r w:rsidRPr="005D69C8">
        <w:rPr>
          <w:rFonts w:ascii="Times New Roman" w:hint="eastAsia"/>
        </w:rPr>
        <w:t>4</w:t>
      </w:r>
      <w:r w:rsidRPr="005D69C8">
        <w:rPr>
          <w:rFonts w:ascii="Times New Roman" w:hint="eastAsia"/>
        </w:rPr>
        <w:t>秒至</w:t>
      </w:r>
      <w:r w:rsidRPr="005D69C8">
        <w:rPr>
          <w:rFonts w:ascii="Times New Roman" w:hint="eastAsia"/>
        </w:rPr>
        <w:t>30</w:t>
      </w:r>
      <w:r w:rsidRPr="005D69C8">
        <w:rPr>
          <w:rFonts w:ascii="Times New Roman" w:hint="eastAsia"/>
        </w:rPr>
        <w:t>秒之间。时长应足以确保主观判断的稳定性，且不宜过长，以减小被试人员疲劳及遗忘效应对评价结果的影响。</w:t>
      </w:r>
    </w:p>
    <w:p w14:paraId="1756402A" w14:textId="5F05642B" w:rsidR="0062596C" w:rsidRDefault="0062596C" w:rsidP="0062596C">
      <w:pPr>
        <w:pStyle w:val="a6"/>
        <w:spacing w:before="312" w:after="312"/>
      </w:pPr>
      <w:bookmarkStart w:id="186" w:name="_Toc194321178"/>
      <w:bookmarkStart w:id="187" w:name="_Toc203268393"/>
      <w:bookmarkEnd w:id="186"/>
      <w:r w:rsidRPr="0062596C">
        <w:rPr>
          <w:rFonts w:hint="eastAsia"/>
        </w:rPr>
        <w:t>全景音视频主观质量评价方法</w:t>
      </w:r>
      <w:bookmarkEnd w:id="187"/>
    </w:p>
    <w:p w14:paraId="5FEAFF6E" w14:textId="77777777" w:rsidR="0062596C" w:rsidRPr="001A1152" w:rsidRDefault="0062596C" w:rsidP="0062596C">
      <w:pPr>
        <w:pStyle w:val="a7"/>
        <w:spacing w:before="156" w:after="156"/>
        <w:jc w:val="both"/>
        <w:rPr>
          <w:rFonts w:ascii="Times New Roman"/>
        </w:rPr>
      </w:pPr>
      <w:bookmarkStart w:id="188" w:name="_Toc203268394"/>
      <w:r w:rsidRPr="001A1152">
        <w:rPr>
          <w:rFonts w:ascii="Times New Roman"/>
        </w:rPr>
        <w:t>概述</w:t>
      </w:r>
      <w:bookmarkEnd w:id="188"/>
    </w:p>
    <w:p w14:paraId="128AAAFB" w14:textId="262A4262" w:rsidR="00CC6E83" w:rsidRPr="001A1152" w:rsidRDefault="00CC6E83" w:rsidP="00CC6E83">
      <w:pPr>
        <w:pStyle w:val="afffa"/>
        <w:rPr>
          <w:rFonts w:ascii="Times New Roman"/>
        </w:rPr>
      </w:pPr>
      <w:r w:rsidRPr="001A1152">
        <w:rPr>
          <w:rFonts w:ascii="Times New Roman"/>
        </w:rPr>
        <w:t>采用头戴式显示器（</w:t>
      </w:r>
      <w:r w:rsidRPr="001A1152">
        <w:rPr>
          <w:rFonts w:ascii="Times New Roman"/>
        </w:rPr>
        <w:t>HMD</w:t>
      </w:r>
      <w:r w:rsidRPr="001A1152">
        <w:rPr>
          <w:rFonts w:ascii="Times New Roman"/>
        </w:rPr>
        <w:t>）实施全景音视频主观质量评价的方法参见本文件，包含</w:t>
      </w:r>
      <w:r w:rsidR="00677F3A" w:rsidRPr="00677F3A">
        <w:rPr>
          <w:rFonts w:ascii="Times New Roman" w:hint="eastAsia"/>
        </w:rPr>
        <w:t>参考样本</w:t>
      </w:r>
      <w:r w:rsidRPr="001A1152">
        <w:rPr>
          <w:rFonts w:ascii="Times New Roman"/>
        </w:rPr>
        <w:t>选择、实验环境、呈现设备、被试人员、主观实验训练阶段、主观实验测试阶段和结果分析。</w:t>
      </w:r>
    </w:p>
    <w:p w14:paraId="0BEAE9F8" w14:textId="045C0559" w:rsidR="00CC6E83" w:rsidRPr="001A1152" w:rsidRDefault="00CC6E83" w:rsidP="00CC6E83">
      <w:pPr>
        <w:pStyle w:val="a7"/>
        <w:spacing w:before="156" w:after="156"/>
        <w:jc w:val="both"/>
        <w:rPr>
          <w:rFonts w:ascii="Times New Roman"/>
        </w:rPr>
      </w:pPr>
      <w:bookmarkStart w:id="189" w:name="_Toc203268395"/>
      <w:r w:rsidRPr="001A1152">
        <w:rPr>
          <w:rFonts w:ascii="Times New Roman"/>
        </w:rPr>
        <w:t>实验环境</w:t>
      </w:r>
      <w:bookmarkEnd w:id="189"/>
    </w:p>
    <w:p w14:paraId="66E7B419" w14:textId="77777777" w:rsidR="00CC6E83" w:rsidRPr="001A1152" w:rsidRDefault="00CC6E83" w:rsidP="00CC6E83">
      <w:pPr>
        <w:pStyle w:val="afffa"/>
        <w:rPr>
          <w:rFonts w:ascii="Times New Roman"/>
        </w:rPr>
      </w:pPr>
      <w:r w:rsidRPr="001A1152">
        <w:rPr>
          <w:rFonts w:ascii="Times New Roman"/>
        </w:rPr>
        <w:t>佩戴</w:t>
      </w:r>
      <w:r w:rsidRPr="001A1152">
        <w:rPr>
          <w:rFonts w:ascii="Times New Roman"/>
        </w:rPr>
        <w:t>VR</w:t>
      </w:r>
      <w:r w:rsidRPr="001A1152">
        <w:rPr>
          <w:rFonts w:ascii="Times New Roman"/>
        </w:rPr>
        <w:t>头戴式设备进行主观实验时实验室宜满足以下条件：</w:t>
      </w:r>
    </w:p>
    <w:p w14:paraId="61F516D8" w14:textId="38397E38" w:rsidR="00CC6E83" w:rsidRPr="001A1152" w:rsidRDefault="00CC6E83" w:rsidP="00CC6E83">
      <w:pPr>
        <w:pStyle w:val="afffa"/>
        <w:rPr>
          <w:rFonts w:ascii="Times New Roman"/>
        </w:rPr>
      </w:pPr>
      <w:r w:rsidRPr="001A1152">
        <w:rPr>
          <w:rFonts w:ascii="Times New Roman"/>
        </w:rPr>
        <w:t>1</w:t>
      </w:r>
      <w:r w:rsidRPr="001A1152">
        <w:rPr>
          <w:rFonts w:ascii="Times New Roman"/>
        </w:rPr>
        <w:t>）</w:t>
      </w:r>
      <w:r w:rsidR="000970EF" w:rsidRPr="000970EF">
        <w:rPr>
          <w:rFonts w:ascii="Times New Roman" w:hint="eastAsia"/>
        </w:rPr>
        <w:t>实验室长度与宽度均不应小于</w:t>
      </w:r>
      <w:r w:rsidR="000970EF" w:rsidRPr="000970EF">
        <w:rPr>
          <w:rFonts w:ascii="Times New Roman" w:hint="eastAsia"/>
        </w:rPr>
        <w:t>4 m</w:t>
      </w:r>
      <w:r w:rsidR="000970EF" w:rsidRPr="000970EF">
        <w:rPr>
          <w:rFonts w:ascii="Times New Roman" w:hint="eastAsia"/>
        </w:rPr>
        <w:t>；</w:t>
      </w:r>
    </w:p>
    <w:p w14:paraId="127A4EAA" w14:textId="77777777" w:rsidR="00CC6E83" w:rsidRPr="001A1152" w:rsidRDefault="00CC6E83" w:rsidP="00CC6E83">
      <w:pPr>
        <w:pStyle w:val="afffa"/>
        <w:rPr>
          <w:rFonts w:ascii="Times New Roman"/>
        </w:rPr>
      </w:pPr>
      <w:r w:rsidRPr="001A1152">
        <w:rPr>
          <w:rFonts w:ascii="Times New Roman"/>
        </w:rPr>
        <w:t>2</w:t>
      </w:r>
      <w:r w:rsidRPr="001A1152">
        <w:rPr>
          <w:rFonts w:ascii="Times New Roman"/>
        </w:rPr>
        <w:t>）环境亮度低；</w:t>
      </w:r>
    </w:p>
    <w:p w14:paraId="79287C56" w14:textId="77777777" w:rsidR="00CC6E83" w:rsidRPr="001A1152" w:rsidRDefault="00CC6E83" w:rsidP="00CC6E83">
      <w:pPr>
        <w:pStyle w:val="afffa"/>
        <w:rPr>
          <w:rFonts w:ascii="Times New Roman"/>
        </w:rPr>
      </w:pPr>
      <w:r w:rsidRPr="001A1152">
        <w:rPr>
          <w:rFonts w:ascii="Times New Roman"/>
        </w:rPr>
        <w:t>3</w:t>
      </w:r>
      <w:r w:rsidRPr="001A1152">
        <w:rPr>
          <w:rFonts w:ascii="Times New Roman"/>
        </w:rPr>
        <w:t>）无障碍物；</w:t>
      </w:r>
    </w:p>
    <w:p w14:paraId="2136F25E" w14:textId="77777777" w:rsidR="00CC6E83" w:rsidRPr="001A1152" w:rsidRDefault="00CC6E83" w:rsidP="00CC6E83">
      <w:pPr>
        <w:pStyle w:val="afffa"/>
        <w:rPr>
          <w:rFonts w:ascii="Times New Roman"/>
        </w:rPr>
      </w:pPr>
      <w:r w:rsidRPr="001A1152">
        <w:rPr>
          <w:rFonts w:ascii="Times New Roman"/>
        </w:rPr>
        <w:t>4</w:t>
      </w:r>
      <w:r w:rsidRPr="001A1152">
        <w:rPr>
          <w:rFonts w:ascii="Times New Roman"/>
        </w:rPr>
        <w:t>）无明显噪声源；</w:t>
      </w:r>
    </w:p>
    <w:p w14:paraId="4E1E929B" w14:textId="53FCD531" w:rsidR="00CC6E83" w:rsidRPr="001A1152" w:rsidRDefault="00CC6E83" w:rsidP="00CC6E83">
      <w:pPr>
        <w:pStyle w:val="afffa"/>
        <w:rPr>
          <w:rFonts w:ascii="Times New Roman"/>
        </w:rPr>
      </w:pPr>
      <w:r w:rsidRPr="001A1152">
        <w:rPr>
          <w:rFonts w:ascii="Times New Roman"/>
        </w:rPr>
        <w:t>5</w:t>
      </w:r>
      <w:r w:rsidRPr="001A1152">
        <w:rPr>
          <w:rFonts w:ascii="Times New Roman"/>
        </w:rPr>
        <w:t>）被试人员应坐在转椅上，以便能够自由旋转以探索全景音视频。</w:t>
      </w:r>
    </w:p>
    <w:p w14:paraId="78178B85" w14:textId="2DBF7D35" w:rsidR="00CC6E83" w:rsidRPr="001A1152" w:rsidRDefault="00CC6E83" w:rsidP="00CC6E83">
      <w:pPr>
        <w:pStyle w:val="a7"/>
        <w:spacing w:before="156" w:after="156"/>
        <w:jc w:val="both"/>
        <w:rPr>
          <w:rFonts w:ascii="Times New Roman"/>
        </w:rPr>
      </w:pPr>
      <w:bookmarkStart w:id="190" w:name="_Toc203268396"/>
      <w:r w:rsidRPr="001A1152">
        <w:rPr>
          <w:rFonts w:ascii="Times New Roman"/>
        </w:rPr>
        <w:t>呈现设备</w:t>
      </w:r>
      <w:bookmarkEnd w:id="190"/>
    </w:p>
    <w:p w14:paraId="3E1E58AC" w14:textId="1D48930F" w:rsidR="00CC6E83" w:rsidRPr="001A1152" w:rsidRDefault="00CE0101" w:rsidP="00CC6E83">
      <w:pPr>
        <w:pStyle w:val="afffa"/>
        <w:rPr>
          <w:rFonts w:ascii="Times New Roman"/>
        </w:rPr>
      </w:pPr>
      <w:r w:rsidRPr="00CE0101">
        <w:rPr>
          <w:rFonts w:ascii="Times New Roman"/>
        </w:rPr>
        <w:t>VR</w:t>
      </w:r>
      <w:r w:rsidRPr="00CE0101">
        <w:rPr>
          <w:rFonts w:ascii="Times New Roman"/>
        </w:rPr>
        <w:t>头戴式显示器的参数宜满足</w:t>
      </w:r>
      <w:r w:rsidR="00CC6E83" w:rsidRPr="001A1152">
        <w:rPr>
          <w:rFonts w:ascii="Times New Roman"/>
        </w:rPr>
        <w:t>以下条件：</w:t>
      </w:r>
    </w:p>
    <w:p w14:paraId="2D3CA18B" w14:textId="2CD4D3E3" w:rsidR="00CC6E83" w:rsidRPr="001A1152" w:rsidRDefault="00CC6E83" w:rsidP="00CC6E83">
      <w:pPr>
        <w:pStyle w:val="afffa"/>
        <w:rPr>
          <w:rFonts w:ascii="Times New Roman"/>
        </w:rPr>
      </w:pPr>
      <w:r w:rsidRPr="001A1152">
        <w:rPr>
          <w:rFonts w:ascii="Times New Roman"/>
        </w:rPr>
        <w:t>1</w:t>
      </w:r>
      <w:r w:rsidRPr="001A1152">
        <w:rPr>
          <w:rFonts w:ascii="Times New Roman"/>
        </w:rPr>
        <w:t>）单眼分辨率</w:t>
      </w:r>
      <w:r w:rsidRPr="001A1152">
        <w:rPr>
          <w:rFonts w:ascii="Times New Roman"/>
        </w:rPr>
        <w:t>≥1200×1080</w:t>
      </w:r>
      <w:r w:rsidRPr="001A1152">
        <w:rPr>
          <w:rFonts w:ascii="Times New Roman"/>
        </w:rPr>
        <w:t>像素，推荐使用单眼分辨率</w:t>
      </w:r>
      <w:r w:rsidRPr="001A1152">
        <w:rPr>
          <w:rFonts w:ascii="Times New Roman"/>
        </w:rPr>
        <w:t>≥1832×1920</w:t>
      </w:r>
      <w:r w:rsidRPr="001A1152">
        <w:rPr>
          <w:rFonts w:ascii="Times New Roman"/>
        </w:rPr>
        <w:t>像素；</w:t>
      </w:r>
    </w:p>
    <w:p w14:paraId="0A0E09EC" w14:textId="77777777" w:rsidR="00CC6E83" w:rsidRPr="001A1152" w:rsidRDefault="00CC6E83" w:rsidP="00CC6E83">
      <w:pPr>
        <w:pStyle w:val="afffa"/>
        <w:rPr>
          <w:rFonts w:ascii="Times New Roman"/>
        </w:rPr>
      </w:pPr>
      <w:r w:rsidRPr="001A1152">
        <w:rPr>
          <w:rFonts w:ascii="Times New Roman"/>
        </w:rPr>
        <w:t>2</w:t>
      </w:r>
      <w:r w:rsidRPr="001A1152">
        <w:rPr>
          <w:rFonts w:ascii="Times New Roman"/>
        </w:rPr>
        <w:t>）显示刷新率</w:t>
      </w:r>
      <w:r w:rsidRPr="001A1152">
        <w:rPr>
          <w:rFonts w:ascii="Times New Roman"/>
        </w:rPr>
        <w:t>≥60</w:t>
      </w:r>
      <w:r w:rsidRPr="001A1152">
        <w:rPr>
          <w:rFonts w:ascii="Times New Roman"/>
        </w:rPr>
        <w:t>赫兹。</w:t>
      </w:r>
    </w:p>
    <w:p w14:paraId="579F4D98" w14:textId="77777777" w:rsidR="00CC6E83" w:rsidRPr="001A1152" w:rsidRDefault="00CC6E83" w:rsidP="00CC6E83">
      <w:pPr>
        <w:pStyle w:val="afffa"/>
        <w:rPr>
          <w:rFonts w:ascii="Times New Roman"/>
        </w:rPr>
      </w:pPr>
      <w:r w:rsidRPr="001A1152">
        <w:rPr>
          <w:rFonts w:ascii="Times New Roman"/>
        </w:rPr>
        <w:t>VR</w:t>
      </w:r>
      <w:r w:rsidRPr="001A1152">
        <w:rPr>
          <w:rFonts w:ascii="Times New Roman"/>
        </w:rPr>
        <w:t>音频双耳重放设备应满足：</w:t>
      </w:r>
    </w:p>
    <w:p w14:paraId="1570962A" w14:textId="5B68EEB7" w:rsidR="00CC6E83" w:rsidRPr="001A1152" w:rsidRDefault="00770803" w:rsidP="00CC6E83">
      <w:pPr>
        <w:pStyle w:val="afffa"/>
        <w:rPr>
          <w:rFonts w:ascii="Times New Roman"/>
        </w:rPr>
      </w:pPr>
      <w:r>
        <w:rPr>
          <w:rFonts w:ascii="Times New Roman" w:hint="eastAsia"/>
        </w:rPr>
        <w:t>a</w:t>
      </w:r>
      <w:r w:rsidR="00CC6E83" w:rsidRPr="001A1152">
        <w:rPr>
          <w:rFonts w:ascii="Times New Roman"/>
        </w:rPr>
        <w:t>）频率范围至少为</w:t>
      </w:r>
      <w:r w:rsidR="00CC6E83" w:rsidRPr="001A1152">
        <w:rPr>
          <w:rFonts w:ascii="Times New Roman"/>
        </w:rPr>
        <w:t>100</w:t>
      </w:r>
      <w:r w:rsidR="000970EF">
        <w:rPr>
          <w:rFonts w:ascii="Times New Roman" w:hint="eastAsia"/>
        </w:rPr>
        <w:t xml:space="preserve"> </w:t>
      </w:r>
      <w:r w:rsidR="00CC6E83" w:rsidRPr="001A1152">
        <w:rPr>
          <w:rFonts w:ascii="Times New Roman"/>
        </w:rPr>
        <w:t>Hz-16</w:t>
      </w:r>
      <w:r w:rsidR="000970EF">
        <w:rPr>
          <w:rFonts w:ascii="Times New Roman" w:hint="eastAsia"/>
        </w:rPr>
        <w:t xml:space="preserve"> </w:t>
      </w:r>
      <w:r w:rsidR="00CC6E83" w:rsidRPr="001A1152">
        <w:rPr>
          <w:rFonts w:ascii="Times New Roman"/>
        </w:rPr>
        <w:t>kHz</w:t>
      </w:r>
      <w:r w:rsidR="00CC6E83" w:rsidRPr="001A1152">
        <w:rPr>
          <w:rFonts w:ascii="Times New Roman"/>
        </w:rPr>
        <w:t>；</w:t>
      </w:r>
    </w:p>
    <w:p w14:paraId="1B3D89D9" w14:textId="42348797" w:rsidR="00CC6E83" w:rsidRPr="001A1152" w:rsidRDefault="00770803" w:rsidP="00CC6E83">
      <w:pPr>
        <w:pStyle w:val="afffa"/>
        <w:rPr>
          <w:rFonts w:ascii="Times New Roman"/>
        </w:rPr>
      </w:pPr>
      <w:r>
        <w:rPr>
          <w:rFonts w:ascii="Times New Roman" w:hint="eastAsia"/>
        </w:rPr>
        <w:t>b</w:t>
      </w:r>
      <w:r w:rsidR="00CC6E83" w:rsidRPr="001A1152">
        <w:rPr>
          <w:rFonts w:ascii="Times New Roman"/>
        </w:rPr>
        <w:t>）频响曲线无频带缺失，相对平直；</w:t>
      </w:r>
    </w:p>
    <w:p w14:paraId="22DE1357" w14:textId="379CA900" w:rsidR="00CC6E83" w:rsidRPr="001A1152" w:rsidRDefault="00770803" w:rsidP="00CC6E83">
      <w:pPr>
        <w:pStyle w:val="afffa"/>
        <w:rPr>
          <w:rFonts w:ascii="Times New Roman"/>
        </w:rPr>
      </w:pPr>
      <w:r>
        <w:rPr>
          <w:rFonts w:ascii="Times New Roman" w:hint="eastAsia"/>
        </w:rPr>
        <w:t>c</w:t>
      </w:r>
      <w:r w:rsidR="00CC6E83" w:rsidRPr="001A1152">
        <w:rPr>
          <w:rFonts w:ascii="Times New Roman"/>
        </w:rPr>
        <w:t>）总谐波失真小于</w:t>
      </w:r>
      <w:r w:rsidR="00CC6E83" w:rsidRPr="001A1152">
        <w:rPr>
          <w:rFonts w:ascii="Times New Roman"/>
        </w:rPr>
        <w:t>1%</w:t>
      </w:r>
      <w:r w:rsidR="00AB7C16">
        <w:rPr>
          <w:rFonts w:ascii="Times New Roman" w:hint="eastAsia"/>
        </w:rPr>
        <w:t>；</w:t>
      </w:r>
    </w:p>
    <w:p w14:paraId="3A5060B5" w14:textId="3F4121E2" w:rsidR="00CC6E83" w:rsidRPr="001A1152" w:rsidRDefault="00770803" w:rsidP="00CC6E83">
      <w:pPr>
        <w:pStyle w:val="afffa"/>
        <w:rPr>
          <w:rFonts w:ascii="Times New Roman"/>
        </w:rPr>
      </w:pPr>
      <w:r>
        <w:rPr>
          <w:rFonts w:ascii="Times New Roman" w:hint="eastAsia"/>
        </w:rPr>
        <w:t>d</w:t>
      </w:r>
      <w:r w:rsidR="00CC6E83" w:rsidRPr="001A1152">
        <w:rPr>
          <w:rFonts w:ascii="Times New Roman"/>
        </w:rPr>
        <w:t>）</w:t>
      </w:r>
      <w:r w:rsidR="000970EF" w:rsidRPr="000970EF">
        <w:rPr>
          <w:rFonts w:ascii="Times New Roman" w:hint="eastAsia"/>
        </w:rPr>
        <w:t>耳机佩戴应具有良好的舒适度，不应对被试人员产生压迫感或干扰评分。</w:t>
      </w:r>
    </w:p>
    <w:p w14:paraId="7F94BE95" w14:textId="5457C85B" w:rsidR="00CC6E83" w:rsidRPr="001A1152" w:rsidRDefault="00CC6E83" w:rsidP="00CC6E83">
      <w:pPr>
        <w:pStyle w:val="a7"/>
        <w:spacing w:before="156" w:after="156"/>
        <w:jc w:val="both"/>
        <w:rPr>
          <w:rFonts w:ascii="Times New Roman"/>
        </w:rPr>
      </w:pPr>
      <w:bookmarkStart w:id="191" w:name="_Toc203268397"/>
      <w:r w:rsidRPr="001A1152">
        <w:rPr>
          <w:rFonts w:ascii="Times New Roman"/>
        </w:rPr>
        <w:t>被试人员</w:t>
      </w:r>
      <w:bookmarkEnd w:id="191"/>
    </w:p>
    <w:p w14:paraId="376DF945" w14:textId="1F2A9C2A" w:rsidR="00CC6E83" w:rsidRPr="001A1152" w:rsidRDefault="00CC6E83" w:rsidP="00CC6E83">
      <w:pPr>
        <w:pStyle w:val="afffa"/>
        <w:rPr>
          <w:rFonts w:ascii="Times New Roman"/>
        </w:rPr>
      </w:pPr>
      <w:r w:rsidRPr="001A1152">
        <w:rPr>
          <w:rFonts w:ascii="Times New Roman"/>
        </w:rPr>
        <w:t>被试人员即应邀参加主观评价的评分人员，通常有两种类型，即专业观看员和非专业观看员。一般由非专业观看员来进行主观评价，当需要精确判断时，可由受过专业训练的专业观看员来进行评价和分析。</w:t>
      </w:r>
    </w:p>
    <w:p w14:paraId="1100901B" w14:textId="77777777" w:rsidR="00CC6E83" w:rsidRPr="001A1152" w:rsidRDefault="00CC6E83" w:rsidP="00CC6E83">
      <w:pPr>
        <w:pStyle w:val="afffa"/>
        <w:rPr>
          <w:rFonts w:ascii="Times New Roman"/>
        </w:rPr>
      </w:pPr>
      <w:r w:rsidRPr="001A1152">
        <w:rPr>
          <w:rFonts w:ascii="Times New Roman"/>
        </w:rPr>
        <w:t>观看员应具有代表性：</w:t>
      </w:r>
    </w:p>
    <w:p w14:paraId="5DA50C96" w14:textId="34E95D83" w:rsidR="00CC6E83" w:rsidRPr="001A1152" w:rsidRDefault="00CC6E83" w:rsidP="00CC6E83">
      <w:pPr>
        <w:pStyle w:val="afffa"/>
        <w:rPr>
          <w:rFonts w:ascii="Times New Roman"/>
        </w:rPr>
      </w:pPr>
      <w:r w:rsidRPr="001A1152">
        <w:rPr>
          <w:rFonts w:ascii="Times New Roman"/>
        </w:rPr>
        <w:t>1</w:t>
      </w:r>
      <w:r w:rsidRPr="001A1152">
        <w:rPr>
          <w:rFonts w:ascii="Times New Roman"/>
        </w:rPr>
        <w:t>）应包括不同性别、年龄、文化层次的观众；</w:t>
      </w:r>
    </w:p>
    <w:p w14:paraId="1FE0B9D9" w14:textId="089DC8AF" w:rsidR="00CC6E83" w:rsidRPr="001A1152" w:rsidRDefault="00CC6E83" w:rsidP="00CC6E83">
      <w:pPr>
        <w:pStyle w:val="afffa"/>
        <w:rPr>
          <w:rFonts w:ascii="Times New Roman"/>
        </w:rPr>
      </w:pPr>
      <w:r w:rsidRPr="001A1152">
        <w:rPr>
          <w:rFonts w:ascii="Times New Roman"/>
        </w:rPr>
        <w:t>2</w:t>
      </w:r>
      <w:r w:rsidRPr="001A1152">
        <w:rPr>
          <w:rFonts w:ascii="Times New Roman"/>
        </w:rPr>
        <w:t>）应具有正常的视力（含矫正视力）和色觉；</w:t>
      </w:r>
    </w:p>
    <w:p w14:paraId="0B468E21" w14:textId="2883CD50" w:rsidR="00CC6E83" w:rsidRPr="001A1152" w:rsidRDefault="00CC6E83" w:rsidP="00CC6E83">
      <w:pPr>
        <w:pStyle w:val="afffa"/>
        <w:rPr>
          <w:rFonts w:ascii="Times New Roman"/>
        </w:rPr>
      </w:pPr>
      <w:r w:rsidRPr="001A1152">
        <w:rPr>
          <w:rFonts w:ascii="Times New Roman"/>
        </w:rPr>
        <w:t>3</w:t>
      </w:r>
      <w:r w:rsidRPr="001A1152">
        <w:rPr>
          <w:rFonts w:ascii="Times New Roman"/>
        </w:rPr>
        <w:t>）应无三维眩晕症；</w:t>
      </w:r>
    </w:p>
    <w:p w14:paraId="2CC748BA" w14:textId="4DC2E6E9" w:rsidR="00CC6E83" w:rsidRPr="001A1152" w:rsidRDefault="00CC6E83" w:rsidP="00CC6E83">
      <w:pPr>
        <w:pStyle w:val="afffa"/>
        <w:rPr>
          <w:rFonts w:ascii="Times New Roman"/>
        </w:rPr>
      </w:pPr>
      <w:r w:rsidRPr="001A1152">
        <w:rPr>
          <w:rFonts w:ascii="Times New Roman"/>
        </w:rPr>
        <w:t>4</w:t>
      </w:r>
      <w:r w:rsidRPr="001A1152">
        <w:rPr>
          <w:rFonts w:ascii="Times New Roman"/>
        </w:rPr>
        <w:t>）听力正常，外耳外观完整，听阈基本符合所属年龄段的平均水平，具有正常的辨别声源方向的能力。</w:t>
      </w:r>
    </w:p>
    <w:p w14:paraId="086052D8" w14:textId="743DDF02" w:rsidR="00CC6E83" w:rsidRPr="001A1152" w:rsidRDefault="00CC6E83" w:rsidP="00CC6E83">
      <w:pPr>
        <w:pStyle w:val="afffa"/>
        <w:rPr>
          <w:rFonts w:ascii="Times New Roman"/>
        </w:rPr>
      </w:pPr>
      <w:r w:rsidRPr="001A1152">
        <w:rPr>
          <w:rFonts w:ascii="Times New Roman"/>
        </w:rPr>
        <w:t>主观评价所需被试人员的人数应大于等于</w:t>
      </w:r>
      <w:r w:rsidRPr="001A1152">
        <w:rPr>
          <w:rFonts w:ascii="Times New Roman"/>
        </w:rPr>
        <w:t>28</w:t>
      </w:r>
      <w:r w:rsidRPr="001A1152">
        <w:rPr>
          <w:rFonts w:ascii="Times New Roman"/>
        </w:rPr>
        <w:t>人。</w:t>
      </w:r>
    </w:p>
    <w:p w14:paraId="5F0BA755" w14:textId="0A083277" w:rsidR="00CC6E83" w:rsidRDefault="00CC6E83" w:rsidP="00CC6E83">
      <w:pPr>
        <w:pStyle w:val="a7"/>
        <w:spacing w:before="156" w:after="156"/>
        <w:jc w:val="both"/>
        <w:rPr>
          <w:rFonts w:ascii="Times New Roman"/>
        </w:rPr>
      </w:pPr>
      <w:bookmarkStart w:id="192" w:name="_Toc203268398"/>
      <w:r w:rsidRPr="001A1152">
        <w:rPr>
          <w:rFonts w:ascii="Times New Roman"/>
        </w:rPr>
        <w:t>主观实验训练阶段</w:t>
      </w:r>
      <w:bookmarkEnd w:id="192"/>
    </w:p>
    <w:p w14:paraId="4D9093D9" w14:textId="12EE0759" w:rsidR="00103CE1" w:rsidRDefault="00103CE1" w:rsidP="00CC6E83">
      <w:pPr>
        <w:pStyle w:val="afffa"/>
        <w:rPr>
          <w:rFonts w:ascii="Times New Roman"/>
        </w:rPr>
      </w:pPr>
      <w:r w:rsidRPr="00103CE1">
        <w:rPr>
          <w:rFonts w:ascii="Times New Roman" w:hint="eastAsia"/>
        </w:rPr>
        <w:lastRenderedPageBreak/>
        <w:t>训练</w:t>
      </w:r>
      <w:r w:rsidRPr="00F177F4">
        <w:rPr>
          <w:rFonts w:ascii="Times New Roman" w:hint="eastAsia"/>
        </w:rPr>
        <w:t>阶段的要求如下：</w:t>
      </w:r>
    </w:p>
    <w:p w14:paraId="36DA7478" w14:textId="59828FF4" w:rsidR="00CC6E83" w:rsidRPr="001A1152" w:rsidRDefault="00103CE1" w:rsidP="00CC6E83">
      <w:pPr>
        <w:pStyle w:val="afffa"/>
        <w:rPr>
          <w:rFonts w:ascii="Times New Roman"/>
        </w:rPr>
      </w:pPr>
      <w:r>
        <w:rPr>
          <w:rFonts w:ascii="Times New Roman" w:hint="eastAsia"/>
        </w:rPr>
        <w:t>1</w:t>
      </w:r>
      <w:r>
        <w:rPr>
          <w:rFonts w:ascii="Times New Roman" w:hint="eastAsia"/>
        </w:rPr>
        <w:t>）</w:t>
      </w:r>
      <w:r w:rsidR="00CC6E83" w:rsidRPr="001A1152">
        <w:rPr>
          <w:rFonts w:ascii="Times New Roman"/>
        </w:rPr>
        <w:t>在正式实验开始前，实验者应使用书面说明来确保所有被试人员对实验目的、评分标准以及实验流程有充分的了解。帮助被试人员正确放置和调整</w:t>
      </w:r>
      <w:r w:rsidR="00CC6E83" w:rsidRPr="001A1152">
        <w:rPr>
          <w:rFonts w:ascii="Times New Roman"/>
        </w:rPr>
        <w:t>HMD</w:t>
      </w:r>
      <w:r w:rsidR="00CC6E83" w:rsidRPr="001A1152">
        <w:rPr>
          <w:rFonts w:ascii="Times New Roman"/>
        </w:rPr>
        <w:t>（包括焦距和瞳距），确保被试人员佩戴舒适，视角合适，以确保最佳观看效果。</w:t>
      </w:r>
    </w:p>
    <w:p w14:paraId="75B2FB01" w14:textId="30E666B3" w:rsidR="00CC6E83" w:rsidRPr="001A1152" w:rsidRDefault="00103CE1" w:rsidP="00CC6E83">
      <w:pPr>
        <w:pStyle w:val="afffa"/>
        <w:rPr>
          <w:rFonts w:ascii="Times New Roman"/>
        </w:rPr>
      </w:pPr>
      <w:r>
        <w:rPr>
          <w:rFonts w:ascii="Times New Roman" w:hint="eastAsia"/>
        </w:rPr>
        <w:t>2</w:t>
      </w:r>
      <w:r>
        <w:rPr>
          <w:rFonts w:ascii="Times New Roman" w:hint="eastAsia"/>
        </w:rPr>
        <w:t>）</w:t>
      </w:r>
      <w:r w:rsidR="00CC6E83" w:rsidRPr="001A1152">
        <w:rPr>
          <w:rFonts w:ascii="Times New Roman"/>
        </w:rPr>
        <w:t>额外挑选若干段具有代表性的视频序列作为训练视频序列令被试人员观看及评分，</w:t>
      </w:r>
      <w:r w:rsidR="006418CB">
        <w:rPr>
          <w:rFonts w:ascii="Times New Roman" w:hint="eastAsia"/>
        </w:rPr>
        <w:t>使</w:t>
      </w:r>
      <w:r w:rsidR="00CC6E83" w:rsidRPr="001A1152">
        <w:rPr>
          <w:rFonts w:ascii="Times New Roman"/>
        </w:rPr>
        <w:t>被试人员熟悉打分程序和节奏。训练视频需确保覆盖测试阶段可能出现的失真类型和失真程度，使被试人员能够对测试视频的质量范围有一定的认识，从而稳定他们的打分，但不应出现影响评分结果的暗示，避免影响被试人员的主观判断。训练视频序列内容不能与测试视频序列相同。训练阶段的评分仅作为练习之用，不用于数据分析。</w:t>
      </w:r>
    </w:p>
    <w:p w14:paraId="5D1F5A38" w14:textId="6FB928D8" w:rsidR="00CC6E83" w:rsidRPr="001A1152" w:rsidRDefault="00103CE1" w:rsidP="00CC6E83">
      <w:pPr>
        <w:pStyle w:val="afffa"/>
        <w:rPr>
          <w:rFonts w:ascii="Times New Roman"/>
        </w:rPr>
      </w:pPr>
      <w:r>
        <w:rPr>
          <w:rFonts w:ascii="Times New Roman" w:hint="eastAsia"/>
        </w:rPr>
        <w:t>3</w:t>
      </w:r>
      <w:r>
        <w:rPr>
          <w:rFonts w:ascii="Times New Roman" w:hint="eastAsia"/>
        </w:rPr>
        <w:t>）</w:t>
      </w:r>
      <w:r w:rsidR="00CC6E83" w:rsidRPr="001A1152">
        <w:rPr>
          <w:rFonts w:ascii="Times New Roman"/>
        </w:rPr>
        <w:t>鼓励被试者在训练期间积极提问，所有关于实验相关疑问均应由实验人员及时解答。训练阶段结束后，应给予被试者充足的休息时间，以调整状态，准备接下来的正式测试。一旦进入测试阶段，则不再接受关于测试内容的询问，以保证测试数据的真实性和有效性。</w:t>
      </w:r>
    </w:p>
    <w:p w14:paraId="4974C5E1" w14:textId="03A065A0" w:rsidR="00844A50" w:rsidRPr="00844A50" w:rsidRDefault="00CC6E83" w:rsidP="00844A50">
      <w:pPr>
        <w:pStyle w:val="a7"/>
        <w:spacing w:before="156" w:after="156"/>
        <w:jc w:val="both"/>
        <w:rPr>
          <w:rFonts w:ascii="Times New Roman"/>
        </w:rPr>
      </w:pPr>
      <w:bookmarkStart w:id="193" w:name="_Toc203268399"/>
      <w:r w:rsidRPr="001A1152">
        <w:rPr>
          <w:rFonts w:ascii="Times New Roman"/>
        </w:rPr>
        <w:t>主观实验测试阶段</w:t>
      </w:r>
      <w:bookmarkEnd w:id="193"/>
    </w:p>
    <w:p w14:paraId="06F5B810" w14:textId="748B4241" w:rsidR="00F177F4" w:rsidRDefault="00F177F4" w:rsidP="00CC6E83">
      <w:pPr>
        <w:pStyle w:val="afffa"/>
        <w:rPr>
          <w:rFonts w:ascii="Times New Roman"/>
        </w:rPr>
      </w:pPr>
      <w:r w:rsidRPr="00F177F4">
        <w:rPr>
          <w:rFonts w:ascii="Times New Roman" w:hint="eastAsia"/>
        </w:rPr>
        <w:t>测试阶段的要求如下：</w:t>
      </w:r>
    </w:p>
    <w:p w14:paraId="63AD016B" w14:textId="47F33D11" w:rsidR="00CC6E83" w:rsidRPr="001A1152" w:rsidRDefault="00F177F4" w:rsidP="00CC6E83">
      <w:pPr>
        <w:pStyle w:val="afffa"/>
        <w:rPr>
          <w:rFonts w:ascii="Times New Roman"/>
        </w:rPr>
      </w:pPr>
      <w:r>
        <w:rPr>
          <w:rFonts w:ascii="Times New Roman" w:hint="eastAsia"/>
        </w:rPr>
        <w:t>1</w:t>
      </w:r>
      <w:r>
        <w:rPr>
          <w:rFonts w:ascii="Times New Roman" w:hint="eastAsia"/>
        </w:rPr>
        <w:t>）</w:t>
      </w:r>
      <w:r w:rsidR="00CC6E83" w:rsidRPr="001A1152">
        <w:rPr>
          <w:rFonts w:ascii="Times New Roman"/>
        </w:rPr>
        <w:t>本方案建议主观实验采用</w:t>
      </w:r>
      <w:r w:rsidR="00CC6E83" w:rsidRPr="001A1152">
        <w:rPr>
          <w:rFonts w:ascii="Times New Roman"/>
        </w:rPr>
        <w:t>ITU-T P.910</w:t>
      </w:r>
      <w:r w:rsidR="00CC6E83" w:rsidRPr="001A1152">
        <w:rPr>
          <w:rFonts w:ascii="Times New Roman"/>
        </w:rPr>
        <w:t>中</w:t>
      </w:r>
      <w:r w:rsidR="00CC6E83" w:rsidRPr="001A1152">
        <w:rPr>
          <w:rFonts w:ascii="Times New Roman"/>
        </w:rPr>
        <w:t>ACR-HR</w:t>
      </w:r>
      <w:r w:rsidR="00CC6E83" w:rsidRPr="001A1152">
        <w:rPr>
          <w:rFonts w:ascii="Times New Roman"/>
        </w:rPr>
        <w:t>方法作为全景音视频主观质量评价方法，每次播放一段视频，由被试人员使用等级量表对其质量进行独立的评分。实验过程中，参考视频序列也会在测试中播放并被无差别地评分，被试人员并不明确哪些是参考视频序列。</w:t>
      </w:r>
    </w:p>
    <w:p w14:paraId="72A6D745" w14:textId="3F9B07BE" w:rsidR="00844A50" w:rsidRDefault="00F177F4" w:rsidP="00CC6E83">
      <w:pPr>
        <w:pStyle w:val="afffa"/>
        <w:rPr>
          <w:rFonts w:ascii="Times New Roman"/>
        </w:rPr>
      </w:pPr>
      <w:r>
        <w:rPr>
          <w:rFonts w:ascii="Times New Roman" w:hint="eastAsia"/>
        </w:rPr>
        <w:t>2</w:t>
      </w:r>
      <w:r>
        <w:rPr>
          <w:rFonts w:ascii="Times New Roman" w:hint="eastAsia"/>
        </w:rPr>
        <w:t>）</w:t>
      </w:r>
      <w:r w:rsidR="00CC6E83" w:rsidRPr="001A1152">
        <w:rPr>
          <w:rFonts w:ascii="Times New Roman"/>
        </w:rPr>
        <w:t>在测试阶段开始时，应设置</w:t>
      </w:r>
      <w:r w:rsidR="00CC6E83" w:rsidRPr="001A1152">
        <w:rPr>
          <w:rFonts w:ascii="Times New Roman"/>
        </w:rPr>
        <w:t>3-5</w:t>
      </w:r>
      <w:r w:rsidR="00CC6E83" w:rsidRPr="001A1152">
        <w:rPr>
          <w:rFonts w:ascii="Times New Roman"/>
        </w:rPr>
        <w:t>段视频作为稳定视频序列，</w:t>
      </w:r>
      <w:r w:rsidR="0020293F" w:rsidRPr="0020293F">
        <w:rPr>
          <w:rFonts w:ascii="Times New Roman"/>
        </w:rPr>
        <w:t>用以使被试人员熟悉评分流程和标准</w:t>
      </w:r>
      <w:r w:rsidR="00CC6E83" w:rsidRPr="001A1152">
        <w:rPr>
          <w:rFonts w:ascii="Times New Roman"/>
        </w:rPr>
        <w:t>。这些稳定视频序列的时长和质量范围应与测试视频序列一致，但内容不得重复。稳定视频序列的评分结果不计入正式数据。</w:t>
      </w:r>
    </w:p>
    <w:p w14:paraId="0AD7546E" w14:textId="0016DE12" w:rsidR="00844A50" w:rsidRDefault="00F177F4" w:rsidP="00CC6E83">
      <w:pPr>
        <w:pStyle w:val="afffa"/>
        <w:rPr>
          <w:rFonts w:ascii="Times New Roman"/>
        </w:rPr>
      </w:pPr>
      <w:r>
        <w:rPr>
          <w:rFonts w:ascii="Times New Roman" w:hint="eastAsia"/>
        </w:rPr>
        <w:t>3</w:t>
      </w:r>
      <w:r>
        <w:rPr>
          <w:rFonts w:ascii="Times New Roman" w:hint="eastAsia"/>
        </w:rPr>
        <w:t>）</w:t>
      </w:r>
      <w:r w:rsidR="00CC6E83" w:rsidRPr="001A1152">
        <w:rPr>
          <w:rFonts w:ascii="Times New Roman"/>
        </w:rPr>
        <w:t>每段视频仅播放一次，播放结束后，应有明显的提示信息或评分界面引导被试人员进行评分。被试人员可以操作手部控制器进行评分，一旦评分提交，即锁定并自动跳转到下一段视频的播放，评分不能修改。</w:t>
      </w:r>
    </w:p>
    <w:p w14:paraId="7F1C50A4" w14:textId="0F6CDBF0" w:rsidR="00CC6E83" w:rsidRPr="001A1152" w:rsidRDefault="00F177F4" w:rsidP="00CC6E83">
      <w:pPr>
        <w:pStyle w:val="afffa"/>
        <w:rPr>
          <w:rFonts w:ascii="Times New Roman"/>
        </w:rPr>
      </w:pPr>
      <w:r>
        <w:rPr>
          <w:rFonts w:ascii="Times New Roman" w:hint="eastAsia"/>
        </w:rPr>
        <w:t>4</w:t>
      </w:r>
      <w:r>
        <w:rPr>
          <w:rFonts w:ascii="Times New Roman" w:hint="eastAsia"/>
        </w:rPr>
        <w:t>）</w:t>
      </w:r>
      <w:r w:rsidR="00103CE1" w:rsidRPr="00103CE1">
        <w:rPr>
          <w:rFonts w:ascii="Times New Roman"/>
        </w:rPr>
        <w:t>测试序列应以伪随机顺序排列呈现，以降低播放顺序对评价结果的影响。实验中至少应准备两组播放序列；理想情况下，应对每位被试人员采用独立的随机化顺序。在编排序列时，需确保：来自同一参考源的测试序列不连续播放，且测试序列与其对应的原始参考序列之间应有其他序列间隔，不得相邻呈现。</w:t>
      </w:r>
    </w:p>
    <w:p w14:paraId="7B85D004" w14:textId="1ACC0EC4" w:rsidR="00CC6E83" w:rsidRPr="001A1152" w:rsidRDefault="00F177F4" w:rsidP="00CC6E83">
      <w:pPr>
        <w:pStyle w:val="afffa"/>
        <w:rPr>
          <w:rFonts w:ascii="Times New Roman"/>
        </w:rPr>
      </w:pPr>
      <w:r>
        <w:rPr>
          <w:rFonts w:ascii="Times New Roman" w:hint="eastAsia"/>
        </w:rPr>
        <w:t>5</w:t>
      </w:r>
      <w:r>
        <w:rPr>
          <w:rFonts w:ascii="Times New Roman" w:hint="eastAsia"/>
        </w:rPr>
        <w:t>）</w:t>
      </w:r>
      <w:r w:rsidR="00CC6E83" w:rsidRPr="001A1152">
        <w:rPr>
          <w:rFonts w:ascii="Times New Roman"/>
        </w:rPr>
        <w:t>若待测视频序列较多，则应分为多个测试阶段，并穿插有适当的休息时间以确保参与者的注意力与舒适度。每个测试阶段中，观看视频和评分在内的活跃时间不宜超过</w:t>
      </w:r>
      <w:r w:rsidR="00CC6E83" w:rsidRPr="001A1152">
        <w:rPr>
          <w:rFonts w:ascii="Times New Roman"/>
        </w:rPr>
        <w:t>25</w:t>
      </w:r>
      <w:r w:rsidR="00CC6E83" w:rsidRPr="001A1152">
        <w:rPr>
          <w:rFonts w:ascii="Times New Roman"/>
        </w:rPr>
        <w:t>分钟。每</w:t>
      </w:r>
      <w:r w:rsidR="00CC6E83" w:rsidRPr="001A1152">
        <w:rPr>
          <w:rFonts w:ascii="Times New Roman"/>
        </w:rPr>
        <w:t>25</w:t>
      </w:r>
      <w:r w:rsidR="00CC6E83" w:rsidRPr="001A1152">
        <w:rPr>
          <w:rFonts w:ascii="Times New Roman"/>
        </w:rPr>
        <w:t>分钟后，实验人员应安排被试人员休息至少</w:t>
      </w:r>
      <w:r w:rsidR="00CC6E83" w:rsidRPr="001A1152">
        <w:rPr>
          <w:rFonts w:ascii="Times New Roman"/>
        </w:rPr>
        <w:t>15</w:t>
      </w:r>
      <w:r w:rsidR="00CC6E83" w:rsidRPr="001A1152">
        <w:rPr>
          <w:rFonts w:ascii="Times New Roman"/>
        </w:rPr>
        <w:t>分钟。</w:t>
      </w:r>
    </w:p>
    <w:p w14:paraId="265C999A" w14:textId="0B502F60" w:rsidR="00CC6E83" w:rsidRPr="001A1152" w:rsidRDefault="00CC6E83" w:rsidP="00CC6E83">
      <w:pPr>
        <w:pStyle w:val="a7"/>
        <w:spacing w:before="156" w:after="156"/>
        <w:jc w:val="both"/>
        <w:rPr>
          <w:rFonts w:ascii="Times New Roman"/>
        </w:rPr>
      </w:pPr>
      <w:bookmarkStart w:id="194" w:name="_Toc203268400"/>
      <w:r w:rsidRPr="001A1152">
        <w:rPr>
          <w:rFonts w:ascii="Times New Roman"/>
        </w:rPr>
        <w:t>评分标度</w:t>
      </w:r>
      <w:bookmarkEnd w:id="194"/>
    </w:p>
    <w:p w14:paraId="497D76A5" w14:textId="4CC4771A" w:rsidR="00CC6E83" w:rsidRPr="001A1152" w:rsidRDefault="00CC6E83" w:rsidP="00CC6E83">
      <w:pPr>
        <w:pStyle w:val="afffa"/>
        <w:rPr>
          <w:rFonts w:ascii="Times New Roman"/>
        </w:rPr>
      </w:pPr>
      <w:r w:rsidRPr="001A1152">
        <w:rPr>
          <w:rFonts w:ascii="Times New Roman"/>
        </w:rPr>
        <w:t>评价时，宜采用五级量表来评价全景音视频质量，其评分等级和相应的术语在表</w:t>
      </w:r>
      <w:r w:rsidRPr="001A1152">
        <w:rPr>
          <w:rFonts w:ascii="Times New Roman"/>
        </w:rPr>
        <w:t>1</w:t>
      </w:r>
      <w:r w:rsidRPr="001A1152">
        <w:rPr>
          <w:rFonts w:ascii="Times New Roman"/>
        </w:rPr>
        <w:t>中给出。要求被试人员根据被测序列的质量情况，以规定的评分标度适当的等级评分。</w:t>
      </w:r>
    </w:p>
    <w:p w14:paraId="25C6CEA3" w14:textId="77777777" w:rsidR="00CC6E83" w:rsidRPr="0039369E" w:rsidRDefault="00CC6E83" w:rsidP="00CC6E83">
      <w:pPr>
        <w:pStyle w:val="afffffffc"/>
        <w:numPr>
          <w:ilvl w:val="0"/>
          <w:numId w:val="59"/>
        </w:numPr>
        <w:ind w:firstLineChars="0"/>
        <w:jc w:val="center"/>
        <w:rPr>
          <w:rFonts w:ascii="黑体" w:eastAsia="黑体" w:hAnsi="黑体" w:cs="Times New Roman"/>
          <w:sz w:val="21"/>
          <w:szCs w:val="21"/>
          <w:lang w:val="en-GB"/>
        </w:rPr>
      </w:pPr>
      <w:r w:rsidRPr="0039369E">
        <w:rPr>
          <w:rFonts w:ascii="黑体" w:eastAsia="黑体" w:hAnsi="黑体" w:cs="Times New Roman"/>
          <w:sz w:val="21"/>
          <w:szCs w:val="21"/>
          <w:lang w:val="en-GB"/>
        </w:rPr>
        <w:t>五级量表</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1518"/>
        <w:gridCol w:w="5455"/>
      </w:tblGrid>
      <w:tr w:rsidR="00CC6E83" w:rsidRPr="001A1152" w14:paraId="1C2E674F" w14:textId="77777777" w:rsidTr="00C96065">
        <w:trPr>
          <w:trHeight w:val="173"/>
          <w:jc w:val="center"/>
        </w:trPr>
        <w:tc>
          <w:tcPr>
            <w:tcW w:w="1518"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14:paraId="56F20573" w14:textId="77777777" w:rsidR="00CC6E83" w:rsidRPr="00015E6C" w:rsidRDefault="00CC6E83" w:rsidP="00C96065">
            <w:pPr>
              <w:pStyle w:val="paragraph"/>
              <w:spacing w:before="0" w:beforeAutospacing="0" w:after="0" w:afterAutospacing="0"/>
              <w:jc w:val="center"/>
              <w:rPr>
                <w:rFonts w:asciiTheme="minorEastAsia" w:eastAsiaTheme="minorEastAsia" w:hAnsiTheme="minorEastAsia" w:cs="Times New Roman"/>
                <w:sz w:val="18"/>
                <w:szCs w:val="18"/>
              </w:rPr>
            </w:pPr>
            <w:r w:rsidRPr="00015E6C">
              <w:rPr>
                <w:rFonts w:asciiTheme="minorEastAsia" w:eastAsiaTheme="minorEastAsia" w:hAnsiTheme="minorEastAsia" w:cs="Times New Roman"/>
                <w:b/>
                <w:bCs/>
                <w:color w:val="000000"/>
                <w:sz w:val="18"/>
                <w:szCs w:val="18"/>
              </w:rPr>
              <w:t>评分等级</w:t>
            </w:r>
          </w:p>
        </w:tc>
        <w:tc>
          <w:tcPr>
            <w:tcW w:w="545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14:paraId="1DC7FC7F" w14:textId="77777777" w:rsidR="00CC6E83" w:rsidRPr="00015E6C" w:rsidRDefault="00CC6E83" w:rsidP="00C96065">
            <w:pPr>
              <w:pStyle w:val="paragraph"/>
              <w:spacing w:before="0" w:beforeAutospacing="0" w:after="0" w:afterAutospacing="0"/>
              <w:jc w:val="center"/>
              <w:rPr>
                <w:rFonts w:asciiTheme="minorEastAsia" w:eastAsiaTheme="minorEastAsia" w:hAnsiTheme="minorEastAsia" w:cs="Times New Roman"/>
                <w:sz w:val="18"/>
                <w:szCs w:val="18"/>
              </w:rPr>
            </w:pPr>
            <w:r w:rsidRPr="00015E6C">
              <w:rPr>
                <w:rFonts w:asciiTheme="minorEastAsia" w:eastAsiaTheme="minorEastAsia" w:hAnsiTheme="minorEastAsia" w:cs="Times New Roman"/>
                <w:b/>
                <w:bCs/>
                <w:color w:val="000000"/>
                <w:sz w:val="18"/>
                <w:szCs w:val="18"/>
              </w:rPr>
              <w:t>质量等级</w:t>
            </w:r>
          </w:p>
        </w:tc>
      </w:tr>
      <w:tr w:rsidR="00CC6E83" w:rsidRPr="001A1152" w14:paraId="6086CF6F" w14:textId="77777777" w:rsidTr="00C96065">
        <w:trPr>
          <w:trHeight w:val="316"/>
          <w:jc w:val="center"/>
        </w:trPr>
        <w:tc>
          <w:tcPr>
            <w:tcW w:w="1518"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14:paraId="3B3E0D01" w14:textId="77777777" w:rsidR="00CC6E83" w:rsidRPr="00015E6C" w:rsidRDefault="00CC6E83" w:rsidP="00C96065">
            <w:pPr>
              <w:pStyle w:val="paragraph"/>
              <w:spacing w:before="0" w:beforeAutospacing="0" w:after="0" w:afterAutospacing="0"/>
              <w:jc w:val="center"/>
              <w:rPr>
                <w:rFonts w:asciiTheme="minorEastAsia" w:eastAsiaTheme="minorEastAsia" w:hAnsiTheme="minorEastAsia" w:cs="Times New Roman"/>
                <w:sz w:val="18"/>
                <w:szCs w:val="18"/>
              </w:rPr>
            </w:pPr>
            <w:r w:rsidRPr="00015E6C">
              <w:rPr>
                <w:rFonts w:asciiTheme="minorEastAsia" w:eastAsiaTheme="minorEastAsia" w:hAnsiTheme="minorEastAsia" w:cs="Times New Roman"/>
                <w:color w:val="000000"/>
                <w:sz w:val="18"/>
                <w:szCs w:val="18"/>
              </w:rPr>
              <w:t>5</w:t>
            </w:r>
          </w:p>
        </w:tc>
        <w:tc>
          <w:tcPr>
            <w:tcW w:w="545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14:paraId="5685A7E5" w14:textId="77777777" w:rsidR="00CC6E83" w:rsidRPr="00015E6C" w:rsidRDefault="00CC6E83" w:rsidP="00C96065">
            <w:pPr>
              <w:pStyle w:val="paragraph"/>
              <w:spacing w:before="0" w:beforeAutospacing="0" w:after="0" w:afterAutospacing="0"/>
              <w:jc w:val="center"/>
              <w:rPr>
                <w:rFonts w:asciiTheme="minorEastAsia" w:eastAsiaTheme="minorEastAsia" w:hAnsiTheme="minorEastAsia" w:cs="Times New Roman"/>
                <w:sz w:val="18"/>
                <w:szCs w:val="18"/>
              </w:rPr>
            </w:pPr>
            <w:r w:rsidRPr="00015E6C">
              <w:rPr>
                <w:rFonts w:asciiTheme="minorEastAsia" w:eastAsiaTheme="minorEastAsia" w:hAnsiTheme="minorEastAsia" w:cs="Times New Roman"/>
                <w:sz w:val="18"/>
                <w:szCs w:val="18"/>
              </w:rPr>
              <w:t>优</w:t>
            </w:r>
          </w:p>
        </w:tc>
      </w:tr>
      <w:tr w:rsidR="00CC6E83" w:rsidRPr="001A1152" w14:paraId="366217EA" w14:textId="77777777" w:rsidTr="00C96065">
        <w:trPr>
          <w:trHeight w:val="316"/>
          <w:jc w:val="center"/>
        </w:trPr>
        <w:tc>
          <w:tcPr>
            <w:tcW w:w="1518"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14:paraId="2ED0CDF6" w14:textId="77777777" w:rsidR="00CC6E83" w:rsidRPr="00015E6C" w:rsidRDefault="00CC6E83" w:rsidP="00C96065">
            <w:pPr>
              <w:pStyle w:val="paragraph"/>
              <w:spacing w:before="0" w:beforeAutospacing="0" w:after="0" w:afterAutospacing="0"/>
              <w:jc w:val="center"/>
              <w:rPr>
                <w:rFonts w:asciiTheme="minorEastAsia" w:eastAsiaTheme="minorEastAsia" w:hAnsiTheme="minorEastAsia" w:cs="Times New Roman"/>
                <w:sz w:val="18"/>
                <w:szCs w:val="18"/>
              </w:rPr>
            </w:pPr>
            <w:r w:rsidRPr="00015E6C">
              <w:rPr>
                <w:rFonts w:asciiTheme="minorEastAsia" w:eastAsiaTheme="minorEastAsia" w:hAnsiTheme="minorEastAsia" w:cs="Times New Roman"/>
                <w:color w:val="000000"/>
                <w:sz w:val="18"/>
                <w:szCs w:val="18"/>
              </w:rPr>
              <w:t>4</w:t>
            </w:r>
          </w:p>
        </w:tc>
        <w:tc>
          <w:tcPr>
            <w:tcW w:w="545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14:paraId="1B7A1AC7" w14:textId="77777777" w:rsidR="00CC6E83" w:rsidRPr="00015E6C" w:rsidRDefault="00CC6E83" w:rsidP="00C96065">
            <w:pPr>
              <w:pStyle w:val="paragraph"/>
              <w:spacing w:before="0" w:beforeAutospacing="0" w:after="0" w:afterAutospacing="0"/>
              <w:jc w:val="center"/>
              <w:rPr>
                <w:rFonts w:asciiTheme="minorEastAsia" w:eastAsiaTheme="minorEastAsia" w:hAnsiTheme="minorEastAsia" w:cs="Times New Roman"/>
                <w:sz w:val="18"/>
                <w:szCs w:val="18"/>
              </w:rPr>
            </w:pPr>
            <w:r w:rsidRPr="00015E6C">
              <w:rPr>
                <w:rFonts w:asciiTheme="minorEastAsia" w:eastAsiaTheme="minorEastAsia" w:hAnsiTheme="minorEastAsia" w:cs="Times New Roman"/>
                <w:sz w:val="18"/>
                <w:szCs w:val="18"/>
              </w:rPr>
              <w:t>良</w:t>
            </w:r>
          </w:p>
        </w:tc>
      </w:tr>
      <w:tr w:rsidR="00CC6E83" w:rsidRPr="001A1152" w14:paraId="69EA6195" w14:textId="77777777" w:rsidTr="00C96065">
        <w:trPr>
          <w:trHeight w:val="316"/>
          <w:jc w:val="center"/>
        </w:trPr>
        <w:tc>
          <w:tcPr>
            <w:tcW w:w="1518"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14:paraId="6C3C3AC1" w14:textId="77777777" w:rsidR="00CC6E83" w:rsidRPr="00015E6C" w:rsidRDefault="00CC6E83" w:rsidP="00C96065">
            <w:pPr>
              <w:pStyle w:val="paragraph"/>
              <w:spacing w:before="0" w:beforeAutospacing="0" w:after="0" w:afterAutospacing="0"/>
              <w:jc w:val="center"/>
              <w:rPr>
                <w:rFonts w:asciiTheme="minorEastAsia" w:eastAsiaTheme="minorEastAsia" w:hAnsiTheme="minorEastAsia" w:cs="Times New Roman"/>
                <w:sz w:val="18"/>
                <w:szCs w:val="18"/>
              </w:rPr>
            </w:pPr>
            <w:r w:rsidRPr="00015E6C">
              <w:rPr>
                <w:rFonts w:asciiTheme="minorEastAsia" w:eastAsiaTheme="minorEastAsia" w:hAnsiTheme="minorEastAsia" w:cs="Times New Roman"/>
                <w:color w:val="000000"/>
                <w:sz w:val="18"/>
                <w:szCs w:val="18"/>
              </w:rPr>
              <w:t>3</w:t>
            </w:r>
          </w:p>
        </w:tc>
        <w:tc>
          <w:tcPr>
            <w:tcW w:w="545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14:paraId="5DA6FAA5" w14:textId="77777777" w:rsidR="00CC6E83" w:rsidRPr="00015E6C" w:rsidRDefault="00CC6E83" w:rsidP="00C96065">
            <w:pPr>
              <w:pStyle w:val="paragraph"/>
              <w:spacing w:before="0" w:beforeAutospacing="0" w:after="0" w:afterAutospacing="0"/>
              <w:jc w:val="center"/>
              <w:rPr>
                <w:rFonts w:asciiTheme="minorEastAsia" w:eastAsiaTheme="minorEastAsia" w:hAnsiTheme="minorEastAsia" w:cs="Times New Roman"/>
                <w:sz w:val="18"/>
                <w:szCs w:val="18"/>
              </w:rPr>
            </w:pPr>
            <w:r w:rsidRPr="00015E6C">
              <w:rPr>
                <w:rFonts w:asciiTheme="minorEastAsia" w:eastAsiaTheme="minorEastAsia" w:hAnsiTheme="minorEastAsia" w:cs="Times New Roman"/>
                <w:sz w:val="18"/>
                <w:szCs w:val="18"/>
              </w:rPr>
              <w:t>中</w:t>
            </w:r>
          </w:p>
        </w:tc>
      </w:tr>
      <w:tr w:rsidR="00CC6E83" w:rsidRPr="001A1152" w14:paraId="126BED28" w14:textId="77777777" w:rsidTr="00C96065">
        <w:trPr>
          <w:trHeight w:val="316"/>
          <w:jc w:val="center"/>
        </w:trPr>
        <w:tc>
          <w:tcPr>
            <w:tcW w:w="1518"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14:paraId="5FAE8292" w14:textId="77777777" w:rsidR="00CC6E83" w:rsidRPr="00015E6C" w:rsidRDefault="00CC6E83" w:rsidP="00C96065">
            <w:pPr>
              <w:pStyle w:val="paragraph"/>
              <w:spacing w:before="0" w:beforeAutospacing="0" w:after="0" w:afterAutospacing="0"/>
              <w:jc w:val="center"/>
              <w:rPr>
                <w:rFonts w:asciiTheme="minorEastAsia" w:eastAsiaTheme="minorEastAsia" w:hAnsiTheme="minorEastAsia" w:cs="Times New Roman"/>
                <w:sz w:val="18"/>
                <w:szCs w:val="18"/>
              </w:rPr>
            </w:pPr>
            <w:r w:rsidRPr="00015E6C">
              <w:rPr>
                <w:rFonts w:asciiTheme="minorEastAsia" w:eastAsiaTheme="minorEastAsia" w:hAnsiTheme="minorEastAsia" w:cs="Times New Roman"/>
                <w:color w:val="000000"/>
                <w:sz w:val="18"/>
                <w:szCs w:val="18"/>
              </w:rPr>
              <w:t>2</w:t>
            </w:r>
          </w:p>
        </w:tc>
        <w:tc>
          <w:tcPr>
            <w:tcW w:w="545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14:paraId="44D3F507" w14:textId="77777777" w:rsidR="00CC6E83" w:rsidRPr="00015E6C" w:rsidRDefault="00CC6E83" w:rsidP="00C96065">
            <w:pPr>
              <w:pStyle w:val="paragraph"/>
              <w:spacing w:before="0" w:beforeAutospacing="0" w:after="0" w:afterAutospacing="0"/>
              <w:jc w:val="center"/>
              <w:rPr>
                <w:rFonts w:asciiTheme="minorEastAsia" w:eastAsiaTheme="minorEastAsia" w:hAnsiTheme="minorEastAsia" w:cs="Times New Roman"/>
                <w:sz w:val="18"/>
                <w:szCs w:val="18"/>
              </w:rPr>
            </w:pPr>
            <w:r w:rsidRPr="00015E6C">
              <w:rPr>
                <w:rFonts w:asciiTheme="minorEastAsia" w:eastAsiaTheme="minorEastAsia" w:hAnsiTheme="minorEastAsia" w:cs="Times New Roman"/>
                <w:sz w:val="18"/>
                <w:szCs w:val="18"/>
              </w:rPr>
              <w:t>差</w:t>
            </w:r>
          </w:p>
        </w:tc>
      </w:tr>
      <w:tr w:rsidR="00CC6E83" w:rsidRPr="001A1152" w14:paraId="4AC77020" w14:textId="77777777" w:rsidTr="00C96065">
        <w:trPr>
          <w:trHeight w:val="316"/>
          <w:jc w:val="center"/>
        </w:trPr>
        <w:tc>
          <w:tcPr>
            <w:tcW w:w="1518"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14:paraId="5175C251" w14:textId="77777777" w:rsidR="00CC6E83" w:rsidRPr="00015E6C" w:rsidRDefault="00CC6E83" w:rsidP="00C96065">
            <w:pPr>
              <w:pStyle w:val="paragraph"/>
              <w:spacing w:before="0" w:beforeAutospacing="0" w:after="0" w:afterAutospacing="0"/>
              <w:jc w:val="center"/>
              <w:rPr>
                <w:rFonts w:asciiTheme="minorEastAsia" w:eastAsiaTheme="minorEastAsia" w:hAnsiTheme="minorEastAsia" w:cs="Times New Roman"/>
                <w:sz w:val="18"/>
                <w:szCs w:val="18"/>
              </w:rPr>
            </w:pPr>
            <w:r w:rsidRPr="00015E6C">
              <w:rPr>
                <w:rFonts w:asciiTheme="minorEastAsia" w:eastAsiaTheme="minorEastAsia" w:hAnsiTheme="minorEastAsia" w:cs="Times New Roman"/>
                <w:color w:val="000000"/>
                <w:sz w:val="18"/>
                <w:szCs w:val="18"/>
              </w:rPr>
              <w:lastRenderedPageBreak/>
              <w:t>1</w:t>
            </w:r>
          </w:p>
        </w:tc>
        <w:tc>
          <w:tcPr>
            <w:tcW w:w="545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14:paraId="2DAC6C67" w14:textId="77777777" w:rsidR="00CC6E83" w:rsidRPr="00015E6C" w:rsidRDefault="00CC6E83" w:rsidP="00C96065">
            <w:pPr>
              <w:pStyle w:val="paragraph"/>
              <w:spacing w:before="0" w:beforeAutospacing="0" w:after="0" w:afterAutospacing="0"/>
              <w:jc w:val="center"/>
              <w:rPr>
                <w:rFonts w:asciiTheme="minorEastAsia" w:eastAsiaTheme="minorEastAsia" w:hAnsiTheme="minorEastAsia" w:cs="Times New Roman"/>
                <w:sz w:val="18"/>
                <w:szCs w:val="18"/>
              </w:rPr>
            </w:pPr>
            <w:r w:rsidRPr="00015E6C">
              <w:rPr>
                <w:rFonts w:asciiTheme="minorEastAsia" w:eastAsiaTheme="minorEastAsia" w:hAnsiTheme="minorEastAsia" w:cs="Times New Roman"/>
                <w:sz w:val="18"/>
                <w:szCs w:val="18"/>
              </w:rPr>
              <w:t>劣</w:t>
            </w:r>
          </w:p>
        </w:tc>
      </w:tr>
    </w:tbl>
    <w:p w14:paraId="293AE5B5" w14:textId="5D9CD105" w:rsidR="0094444A" w:rsidRPr="001A1152" w:rsidRDefault="00CC6E83" w:rsidP="00CC6E83">
      <w:pPr>
        <w:pStyle w:val="a6"/>
        <w:spacing w:before="312" w:after="312"/>
        <w:rPr>
          <w:rFonts w:ascii="Times New Roman"/>
        </w:rPr>
      </w:pPr>
      <w:bookmarkStart w:id="195" w:name="_Toc203268401"/>
      <w:r w:rsidRPr="001A1152">
        <w:rPr>
          <w:rFonts w:ascii="Times New Roman"/>
        </w:rPr>
        <w:t>结果分析</w:t>
      </w:r>
      <w:bookmarkEnd w:id="195"/>
    </w:p>
    <w:p w14:paraId="4CA61DF6" w14:textId="1E555CF5" w:rsidR="005C6394" w:rsidRPr="001A1152" w:rsidRDefault="00CC6E83" w:rsidP="005C6394">
      <w:pPr>
        <w:pStyle w:val="a7"/>
        <w:spacing w:before="156" w:after="156"/>
        <w:jc w:val="both"/>
        <w:rPr>
          <w:rFonts w:ascii="Times New Roman"/>
        </w:rPr>
      </w:pPr>
      <w:bookmarkStart w:id="196" w:name="_Toc203268402"/>
      <w:r w:rsidRPr="001A1152">
        <w:rPr>
          <w:rFonts w:ascii="Times New Roman"/>
        </w:rPr>
        <w:t>被试人员筛选</w:t>
      </w:r>
      <w:bookmarkEnd w:id="196"/>
    </w:p>
    <w:p w14:paraId="524F19DE" w14:textId="40D67ADF" w:rsidR="00CC6E83" w:rsidRPr="001A1152" w:rsidRDefault="00CC6E83" w:rsidP="002148D9">
      <w:pPr>
        <w:pStyle w:val="afffa"/>
        <w:tabs>
          <w:tab w:val="left" w:pos="0"/>
          <w:tab w:val="left" w:pos="993"/>
        </w:tabs>
        <w:rPr>
          <w:rFonts w:ascii="Times New Roman"/>
          <w:szCs w:val="21"/>
        </w:rPr>
      </w:pPr>
      <w:bookmarkStart w:id="197" w:name="_Hlk182437301"/>
      <w:r w:rsidRPr="001A1152">
        <w:rPr>
          <w:rFonts w:ascii="Times New Roman"/>
          <w:szCs w:val="21"/>
        </w:rPr>
        <w:t>首先，若一名被试人员在每个测试阶段有一段或更多视频未进行评分，则其所有评分数据应被全部剔除。此外，用</w:t>
      </w:r>
      <w:r w:rsidRPr="001A1152">
        <w:rPr>
          <w:rFonts w:ascii="Times New Roman"/>
          <w:position w:val="-12"/>
          <w:szCs w:val="21"/>
        </w:rPr>
        <w:object w:dxaOrig="299" w:dyaOrig="359" w14:anchorId="4958D0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5.4pt;height:15.4pt;mso-position-horizontal-relative:page;mso-position-vertical-relative:page" o:ole="">
            <v:imagedata r:id="rId15" o:title=""/>
          </v:shape>
          <o:OLEObject Type="Embed" ProgID="Equation.DSMT4" ShapeID="Object 1" DrawAspect="Content" ObjectID="_1831206876" r:id="rId16"/>
        </w:object>
      </w:r>
      <w:r w:rsidRPr="001A1152">
        <w:rPr>
          <w:rFonts w:ascii="Times New Roman"/>
          <w:szCs w:val="21"/>
        </w:rPr>
        <w:t>测试确定测试演示的这种评分分布正常与否，剔除不可靠的被试人员的数据，此部分参考</w:t>
      </w:r>
      <w:r w:rsidRPr="001A1152">
        <w:rPr>
          <w:rFonts w:ascii="Times New Roman"/>
          <w:szCs w:val="21"/>
        </w:rPr>
        <w:t>ITU-R BT. 500-1</w:t>
      </w:r>
      <w:r w:rsidR="00797D9D">
        <w:rPr>
          <w:rFonts w:ascii="Times New Roman" w:hint="eastAsia"/>
          <w:szCs w:val="21"/>
        </w:rPr>
        <w:t>4</w:t>
      </w:r>
      <w:r w:rsidRPr="001A1152">
        <w:rPr>
          <w:rFonts w:ascii="Times New Roman"/>
          <w:szCs w:val="21"/>
        </w:rPr>
        <w:t>，该测试可用数学过程表示：</w:t>
      </w:r>
    </w:p>
    <w:p w14:paraId="016822A1" w14:textId="207B6E0B" w:rsidR="00CC6E83" w:rsidRPr="001A1152" w:rsidRDefault="00CC6E83" w:rsidP="002148D9">
      <w:pPr>
        <w:pStyle w:val="0"/>
        <w:spacing w:line="240" w:lineRule="auto"/>
        <w:ind w:firstLineChars="195" w:firstLine="409"/>
        <w:rPr>
          <w:szCs w:val="21"/>
        </w:rPr>
      </w:pPr>
      <w:r w:rsidRPr="001A1152">
        <w:rPr>
          <w:szCs w:val="21"/>
        </w:rPr>
        <w:t>对于每次测试演示，计算均值</w:t>
      </w:r>
      <w:r w:rsidRPr="001A1152">
        <w:rPr>
          <w:position w:val="-14"/>
          <w:szCs w:val="21"/>
        </w:rPr>
        <w:object w:dxaOrig="379" w:dyaOrig="379" w14:anchorId="6F3DFDD6">
          <v:shape id="Object 2" o:spid="_x0000_i1026" type="#_x0000_t75" style="width:20.65pt;height:20.65pt;mso-position-horizontal-relative:page;mso-position-vertical-relative:page" o:ole="">
            <v:imagedata r:id="rId17" o:title=""/>
          </v:shape>
          <o:OLEObject Type="Embed" ProgID="Equation.DSMT4" ShapeID="Object 2" DrawAspect="Content" ObjectID="_1831206877" r:id="rId18"/>
        </w:object>
      </w:r>
      <w:r w:rsidRPr="001A1152">
        <w:rPr>
          <w:szCs w:val="21"/>
        </w:rPr>
        <w:t>，标准差</w:t>
      </w:r>
      <w:r w:rsidRPr="001A1152">
        <w:rPr>
          <w:position w:val="-14"/>
          <w:szCs w:val="21"/>
        </w:rPr>
        <w:object w:dxaOrig="399" w:dyaOrig="379" w14:anchorId="383FDF39">
          <v:shape id="Object 3" o:spid="_x0000_i1027" type="#_x0000_t75" style="width:20.65pt;height:20.65pt;mso-position-horizontal-relative:page;mso-position-vertical-relative:page" o:ole="">
            <v:imagedata r:id="rId19" o:title=""/>
          </v:shape>
          <o:OLEObject Type="Embed" ProgID="Equation.DSMT4" ShapeID="Object 3" DrawAspect="Content" ObjectID="_1831206878" r:id="rId20"/>
        </w:object>
      </w:r>
      <w:r w:rsidRPr="001A1152">
        <w:rPr>
          <w:szCs w:val="21"/>
        </w:rPr>
        <w:t>和峰态系数</w:t>
      </w:r>
      <w:r w:rsidRPr="001A1152">
        <w:rPr>
          <w:position w:val="-14"/>
          <w:szCs w:val="21"/>
        </w:rPr>
        <w:object w:dxaOrig="499" w:dyaOrig="379" w14:anchorId="05635784">
          <v:shape id="Object 4" o:spid="_x0000_i1028" type="#_x0000_t75" style="width:25.9pt;height:20.65pt;mso-position-horizontal-relative:page;mso-position-vertical-relative:page" o:ole="">
            <v:imagedata r:id="rId21" o:title=""/>
          </v:shape>
          <o:OLEObject Type="Embed" ProgID="Equation.DSMT4" ShapeID="Object 4" DrawAspect="Content" ObjectID="_1831206879" r:id="rId22"/>
        </w:object>
      </w:r>
      <w:r w:rsidRPr="001A1152">
        <w:rPr>
          <w:szCs w:val="21"/>
        </w:rPr>
        <w:t>，其中，</w:t>
      </w:r>
      <w:bookmarkStart w:id="198" w:name="MTBlankEqn"/>
      <w:r w:rsidRPr="001A1152">
        <w:rPr>
          <w:position w:val="-14"/>
          <w:szCs w:val="21"/>
        </w:rPr>
        <w:object w:dxaOrig="499" w:dyaOrig="379" w14:anchorId="4F211335">
          <v:shape id="Object 5" o:spid="_x0000_i1029" type="#_x0000_t75" style="width:25.9pt;height:20.65pt;mso-position-horizontal-relative:page;mso-position-vertical-relative:page" o:ole="">
            <v:imagedata r:id="rId23" o:title=""/>
          </v:shape>
          <o:OLEObject Type="Embed" ProgID="Equation.DSMT4" ShapeID="Object 5" DrawAspect="Content" ObjectID="_1831206880" r:id="rId24"/>
        </w:object>
      </w:r>
      <w:bookmarkEnd w:id="198"/>
      <w:r w:rsidRPr="001A1152">
        <w:rPr>
          <w:szCs w:val="21"/>
        </w:rPr>
        <w:t>由下式给出</w:t>
      </w:r>
      <w:r w:rsidRPr="001A1152">
        <w:rPr>
          <w:szCs w:val="21"/>
        </w:rPr>
        <w:t>:</w:t>
      </w:r>
    </w:p>
    <w:p w14:paraId="13051A43" w14:textId="77777777" w:rsidR="00CC6E83" w:rsidRPr="001A1152" w:rsidRDefault="00CC6E83" w:rsidP="002148D9">
      <w:pPr>
        <w:pStyle w:val="MTDisplayEquation"/>
        <w:spacing w:line="240" w:lineRule="auto"/>
        <w:rPr>
          <w:szCs w:val="21"/>
        </w:rPr>
      </w:pPr>
      <w:r w:rsidRPr="001A1152">
        <w:rPr>
          <w:szCs w:val="21"/>
        </w:rPr>
        <w:tab/>
      </w:r>
      <w:r w:rsidRPr="001A1152">
        <w:rPr>
          <w:position w:val="-36"/>
          <w:szCs w:val="21"/>
        </w:rPr>
        <w:object w:dxaOrig="1339" w:dyaOrig="739" w14:anchorId="409C95F1">
          <v:shape id="Object 7" o:spid="_x0000_i1030" type="#_x0000_t75" style="width:67.15pt;height:35.65pt;mso-position-horizontal-relative:page;mso-position-vertical-relative:page" o:ole="">
            <v:imagedata r:id="rId25" o:title=""/>
          </v:shape>
          <o:OLEObject Type="Embed" ProgID="Equation.DSMT4" ShapeID="Object 7" DrawAspect="Content" ObjectID="_1831206881" r:id="rId26"/>
        </w:object>
      </w:r>
    </w:p>
    <w:p w14:paraId="5672D788" w14:textId="77777777" w:rsidR="0016788F" w:rsidRPr="001A1152" w:rsidRDefault="0016788F" w:rsidP="0016788F">
      <w:pPr>
        <w:ind w:firstLineChars="200" w:firstLine="420"/>
        <w:rPr>
          <w:rFonts w:ascii="Times New Roman" w:hAnsi="Times New Roman" w:cs="Times New Roman"/>
          <w:sz w:val="21"/>
          <w:szCs w:val="21"/>
        </w:rPr>
      </w:pPr>
      <w:r w:rsidRPr="001A1152">
        <w:rPr>
          <w:rFonts w:ascii="Times New Roman" w:hAnsi="Times New Roman" w:cs="Times New Roman"/>
          <w:sz w:val="21"/>
          <w:szCs w:val="21"/>
        </w:rPr>
        <w:t>式中：</w:t>
      </w:r>
    </w:p>
    <w:p w14:paraId="6BC74110" w14:textId="77777777" w:rsidR="00CC6E83" w:rsidRPr="001A1152" w:rsidRDefault="00CC6E83" w:rsidP="002148D9">
      <w:pPr>
        <w:pStyle w:val="MTDisplayEquation"/>
        <w:spacing w:line="240" w:lineRule="auto"/>
        <w:rPr>
          <w:szCs w:val="21"/>
        </w:rPr>
      </w:pPr>
      <w:r w:rsidRPr="001A1152">
        <w:rPr>
          <w:szCs w:val="21"/>
        </w:rPr>
        <w:tab/>
      </w:r>
      <w:r w:rsidRPr="001A1152">
        <w:rPr>
          <w:position w:val="-24"/>
          <w:szCs w:val="21"/>
        </w:rPr>
        <w:object w:dxaOrig="1719" w:dyaOrig="859" w14:anchorId="52312307">
          <v:shape id="Object 8" o:spid="_x0000_i1031" type="#_x0000_t75" style="width:87.4pt;height:41.25pt;mso-position-horizontal-relative:page;mso-position-vertical-relative:page" o:ole="">
            <v:imagedata r:id="rId27" o:title=""/>
          </v:shape>
          <o:OLEObject Type="Embed" ProgID="Equation.DSMT4" ShapeID="Object 8" DrawAspect="Content" ObjectID="_1831206882" r:id="rId28"/>
        </w:object>
      </w:r>
      <w:r w:rsidRPr="001A1152">
        <w:rPr>
          <w:szCs w:val="21"/>
        </w:rPr>
        <w:t>。</w:t>
      </w:r>
    </w:p>
    <w:p w14:paraId="5617F035" w14:textId="77777777" w:rsidR="00CC6E83" w:rsidRPr="001A1152" w:rsidRDefault="00CC6E83" w:rsidP="002148D9">
      <w:pPr>
        <w:ind w:firstLineChars="200" w:firstLine="420"/>
        <w:rPr>
          <w:rFonts w:ascii="Times New Roman" w:hAnsi="Times New Roman" w:cs="Times New Roman"/>
          <w:sz w:val="21"/>
          <w:szCs w:val="21"/>
        </w:rPr>
      </w:pPr>
      <w:r w:rsidRPr="001A1152">
        <w:rPr>
          <w:rFonts w:ascii="Times New Roman" w:hAnsi="Times New Roman" w:cs="Times New Roman"/>
          <w:sz w:val="21"/>
          <w:szCs w:val="21"/>
        </w:rPr>
        <w:t>对于每一观察者</w:t>
      </w:r>
      <w:r w:rsidRPr="001A1152">
        <w:rPr>
          <w:rFonts w:ascii="Times New Roman" w:hAnsi="Times New Roman" w:cs="Times New Roman"/>
          <w:i/>
          <w:iCs/>
          <w:sz w:val="21"/>
          <w:szCs w:val="21"/>
        </w:rPr>
        <w:t>i</w:t>
      </w:r>
      <w:r w:rsidRPr="001A1152">
        <w:rPr>
          <w:rFonts w:ascii="Times New Roman" w:hAnsi="Times New Roman" w:cs="Times New Roman"/>
          <w:sz w:val="21"/>
          <w:szCs w:val="21"/>
        </w:rPr>
        <w:t>，找出每一</w:t>
      </w:r>
      <w:r w:rsidRPr="001A1152">
        <w:rPr>
          <w:rFonts w:ascii="Times New Roman" w:hAnsi="Times New Roman" w:cs="Times New Roman"/>
          <w:position w:val="-12"/>
          <w:sz w:val="21"/>
          <w:szCs w:val="21"/>
        </w:rPr>
        <w:object w:dxaOrig="239" w:dyaOrig="359" w14:anchorId="4219B3A3">
          <v:shape id="Object 9" o:spid="_x0000_i1032" type="#_x0000_t75" style="width:10.9pt;height:15.4pt;mso-position-horizontal-relative:page;mso-position-vertical-relative:page" o:ole="">
            <v:imagedata r:id="rId29" o:title=""/>
          </v:shape>
          <o:OLEObject Type="Embed" ProgID="Equation.DSMT4" ShapeID="Object 9" DrawAspect="Content" ObjectID="_1831206883" r:id="rId30"/>
        </w:object>
      </w:r>
      <w:r w:rsidRPr="001A1152">
        <w:rPr>
          <w:rFonts w:ascii="Times New Roman" w:hAnsi="Times New Roman" w:cs="Times New Roman"/>
          <w:sz w:val="21"/>
          <w:szCs w:val="21"/>
        </w:rPr>
        <w:t>和</w:t>
      </w:r>
      <w:r w:rsidRPr="001A1152">
        <w:rPr>
          <w:rFonts w:ascii="Times New Roman" w:hAnsi="Times New Roman" w:cs="Times New Roman"/>
          <w:position w:val="-12"/>
          <w:sz w:val="21"/>
          <w:szCs w:val="21"/>
        </w:rPr>
        <w:object w:dxaOrig="279" w:dyaOrig="359" w14:anchorId="6F0D43DC">
          <v:shape id="Object 10" o:spid="_x0000_i1033" type="#_x0000_t75" style="width:15.4pt;height:15.4pt;mso-position-horizontal-relative:page;mso-position-vertical-relative:page" o:ole="">
            <v:imagedata r:id="rId31" o:title=""/>
          </v:shape>
          <o:OLEObject Type="Embed" ProgID="Equation.DSMT4" ShapeID="Object 10" DrawAspect="Content" ObjectID="_1831206884" r:id="rId32"/>
        </w:object>
      </w:r>
      <w:r w:rsidRPr="001A1152">
        <w:rPr>
          <w:rFonts w:ascii="Times New Roman" w:hAnsi="Times New Roman" w:cs="Times New Roman"/>
          <w:sz w:val="21"/>
          <w:szCs w:val="21"/>
        </w:rPr>
        <w:t>，即：</w:t>
      </w:r>
    </w:p>
    <w:p w14:paraId="6F670295" w14:textId="77777777" w:rsidR="00CC6E83" w:rsidRPr="001A1152" w:rsidRDefault="00CC6E83" w:rsidP="002148D9">
      <w:pPr>
        <w:pStyle w:val="MTDisplayEquation"/>
        <w:spacing w:line="240" w:lineRule="auto"/>
        <w:ind w:firstLineChars="0" w:firstLine="0"/>
        <w:rPr>
          <w:szCs w:val="21"/>
        </w:rPr>
      </w:pPr>
      <w:r w:rsidRPr="001A1152">
        <w:rPr>
          <w:szCs w:val="21"/>
        </w:rPr>
        <w:t>对于</w:t>
      </w:r>
      <w:r w:rsidRPr="001A1152">
        <w:rPr>
          <w:position w:val="-10"/>
          <w:szCs w:val="21"/>
        </w:rPr>
        <w:object w:dxaOrig="1239" w:dyaOrig="319" w14:anchorId="6AF15258">
          <v:shape id="Object 11" o:spid="_x0000_i1034" type="#_x0000_t75" style="width:61.5pt;height:15.4pt;mso-position-horizontal-relative:page;mso-position-vertical-relative:page" o:ole="">
            <v:imagedata r:id="rId33" o:title=""/>
          </v:shape>
          <o:OLEObject Type="Embed" ProgID="Equation.DSMT4" ShapeID="Object 11" DrawAspect="Content" ObjectID="_1831206885" r:id="rId34"/>
        </w:object>
      </w:r>
      <w:r w:rsidRPr="001A1152">
        <w:rPr>
          <w:szCs w:val="21"/>
        </w:rPr>
        <w:t>至</w:t>
      </w:r>
      <w:r w:rsidRPr="001A1152">
        <w:rPr>
          <w:position w:val="-10"/>
          <w:szCs w:val="21"/>
        </w:rPr>
        <w:object w:dxaOrig="758" w:dyaOrig="319" w14:anchorId="46F0EAE3">
          <v:shape id="Object 12" o:spid="_x0000_i1035" type="#_x0000_t75" style="width:36.4pt;height:15.4pt;mso-position-horizontal-relative:page;mso-position-vertical-relative:page" o:ole="">
            <v:imagedata r:id="rId35" o:title=""/>
          </v:shape>
          <o:OLEObject Type="Embed" ProgID="Equation.DSMT4" ShapeID="Object 12" DrawAspect="Content" ObjectID="_1831206886" r:id="rId36"/>
        </w:object>
      </w:r>
      <w:r w:rsidRPr="001A1152">
        <w:rPr>
          <w:position w:val="-4"/>
          <w:szCs w:val="21"/>
        </w:rPr>
        <w:object w:dxaOrig="179" w:dyaOrig="279" w14:anchorId="236FD61E">
          <v:shape id="Object 13" o:spid="_x0000_i1036" type="#_x0000_t75" style="width:10.9pt;height:15.4pt;mso-position-horizontal-relative:page;mso-position-vertical-relative:page" o:ole="">
            <v:imagedata r:id="rId37" o:title=""/>
          </v:shape>
          <o:OLEObject Type="Embed" ProgID="Equation.DSMT4" ShapeID="Object 13" DrawAspect="Content" ObjectID="_1831206887" r:id="rId38"/>
        </w:object>
      </w:r>
    </w:p>
    <w:p w14:paraId="5DDB0C75" w14:textId="77777777" w:rsidR="00CC6E83" w:rsidRPr="001A1152" w:rsidRDefault="00CC6E83" w:rsidP="002148D9">
      <w:pPr>
        <w:rPr>
          <w:rFonts w:ascii="Times New Roman" w:hAnsi="Times New Roman" w:cs="Times New Roman"/>
          <w:sz w:val="21"/>
          <w:szCs w:val="21"/>
        </w:rPr>
      </w:pPr>
      <w:r w:rsidRPr="001A1152">
        <w:rPr>
          <w:rFonts w:ascii="Times New Roman" w:hAnsi="Times New Roman" w:cs="Times New Roman"/>
          <w:sz w:val="21"/>
          <w:szCs w:val="21"/>
        </w:rPr>
        <w:t>若</w:t>
      </w:r>
      <w:r w:rsidRPr="001A1152">
        <w:rPr>
          <w:rFonts w:ascii="Times New Roman" w:hAnsi="Times New Roman" w:cs="Times New Roman"/>
          <w:position w:val="-14"/>
          <w:sz w:val="21"/>
          <w:szCs w:val="21"/>
        </w:rPr>
        <w:object w:dxaOrig="1239" w:dyaOrig="379" w14:anchorId="1475F399">
          <v:shape id="Object 14" o:spid="_x0000_i1037" type="#_x0000_t75" style="width:61.5pt;height:20.65pt;mso-position-horizontal-relative:page;mso-position-vertical-relative:page" o:ole="">
            <v:imagedata r:id="rId39" o:title=""/>
          </v:shape>
          <o:OLEObject Type="Embed" ProgID="Equation.DSMT4" ShapeID="Object 14" DrawAspect="Content" ObjectID="_1831206888" r:id="rId40"/>
        </w:object>
      </w:r>
      <w:r w:rsidRPr="001A1152">
        <w:rPr>
          <w:rFonts w:ascii="Times New Roman" w:hAnsi="Times New Roman" w:cs="Times New Roman"/>
          <w:sz w:val="21"/>
          <w:szCs w:val="21"/>
        </w:rPr>
        <w:t>，表示该评分分布正常，则：</w:t>
      </w:r>
    </w:p>
    <w:p w14:paraId="3779C7EF" w14:textId="77777777" w:rsidR="00CC6E83" w:rsidRPr="001A1152" w:rsidRDefault="00CC6E83" w:rsidP="002148D9">
      <w:pPr>
        <w:ind w:firstLineChars="400" w:firstLine="840"/>
        <w:rPr>
          <w:rFonts w:ascii="Times New Roman" w:hAnsi="Times New Roman" w:cs="Times New Roman"/>
          <w:sz w:val="21"/>
          <w:szCs w:val="21"/>
        </w:rPr>
      </w:pPr>
      <w:r w:rsidRPr="001A1152">
        <w:rPr>
          <w:rFonts w:ascii="Times New Roman" w:hAnsi="Times New Roman" w:cs="Times New Roman"/>
          <w:sz w:val="21"/>
          <w:szCs w:val="21"/>
        </w:rPr>
        <w:t>若</w:t>
      </w:r>
      <w:r w:rsidRPr="001A1152">
        <w:rPr>
          <w:rFonts w:ascii="Times New Roman" w:hAnsi="Times New Roman" w:cs="Times New Roman"/>
          <w:position w:val="-14"/>
          <w:sz w:val="21"/>
          <w:szCs w:val="21"/>
        </w:rPr>
        <w:object w:dxaOrig="1638" w:dyaOrig="379" w14:anchorId="0C0EFEFD">
          <v:shape id="Object 15" o:spid="_x0000_i1038" type="#_x0000_t75" style="width:82.5pt;height:20.65pt;mso-position-horizontal-relative:page;mso-position-vertical-relative:page" o:ole="">
            <v:imagedata r:id="rId41" o:title=""/>
          </v:shape>
          <o:OLEObject Type="Embed" ProgID="Equation.DSMT4" ShapeID="Object 15" DrawAspect="Content" ObjectID="_1831206889" r:id="rId42"/>
        </w:object>
      </w:r>
      <w:r w:rsidRPr="001A1152">
        <w:rPr>
          <w:rFonts w:ascii="Times New Roman" w:hAnsi="Times New Roman" w:cs="Times New Roman"/>
          <w:sz w:val="21"/>
          <w:szCs w:val="21"/>
        </w:rPr>
        <w:t>，则</w:t>
      </w:r>
      <w:r w:rsidRPr="001A1152">
        <w:rPr>
          <w:rFonts w:ascii="Times New Roman" w:hAnsi="Times New Roman" w:cs="Times New Roman"/>
          <w:position w:val="-12"/>
          <w:sz w:val="21"/>
          <w:szCs w:val="21"/>
        </w:rPr>
        <w:object w:dxaOrig="959" w:dyaOrig="359" w14:anchorId="3658F18C">
          <v:shape id="Object 16" o:spid="_x0000_i1039" type="#_x0000_t75" style="width:46.15pt;height:15.4pt;mso-position-horizontal-relative:page;mso-position-vertical-relative:page" o:ole="">
            <v:imagedata r:id="rId43" o:title=""/>
          </v:shape>
          <o:OLEObject Type="Embed" ProgID="Equation.DSMT4" ShapeID="Object 16" DrawAspect="Content" ObjectID="_1831206890" r:id="rId44"/>
        </w:object>
      </w:r>
      <w:r w:rsidRPr="001A1152">
        <w:rPr>
          <w:rFonts w:ascii="Times New Roman" w:hAnsi="Times New Roman" w:cs="Times New Roman"/>
          <w:sz w:val="21"/>
          <w:szCs w:val="21"/>
        </w:rPr>
        <w:t>；</w:t>
      </w:r>
    </w:p>
    <w:p w14:paraId="55F7F716" w14:textId="77777777" w:rsidR="00CC6E83" w:rsidRPr="001A1152" w:rsidRDefault="00CC6E83" w:rsidP="002148D9">
      <w:pPr>
        <w:ind w:firstLineChars="400" w:firstLine="840"/>
        <w:rPr>
          <w:rFonts w:ascii="Times New Roman" w:hAnsi="Times New Roman" w:cs="Times New Roman"/>
          <w:sz w:val="21"/>
          <w:szCs w:val="21"/>
        </w:rPr>
      </w:pPr>
      <w:r w:rsidRPr="001A1152">
        <w:rPr>
          <w:rFonts w:ascii="Times New Roman" w:hAnsi="Times New Roman" w:cs="Times New Roman"/>
          <w:sz w:val="21"/>
          <w:szCs w:val="21"/>
        </w:rPr>
        <w:t>若</w:t>
      </w:r>
      <w:r w:rsidRPr="001A1152">
        <w:rPr>
          <w:rFonts w:ascii="Times New Roman" w:hAnsi="Times New Roman" w:cs="Times New Roman"/>
          <w:position w:val="-14"/>
          <w:sz w:val="21"/>
          <w:szCs w:val="21"/>
        </w:rPr>
        <w:object w:dxaOrig="1638" w:dyaOrig="379" w14:anchorId="0D376633">
          <v:shape id="Object 17" o:spid="_x0000_i1040" type="#_x0000_t75" style="width:82.5pt;height:20.65pt;mso-position-horizontal-relative:page;mso-position-vertical-relative:page" o:ole="">
            <v:imagedata r:id="rId45" o:title=""/>
          </v:shape>
          <o:OLEObject Type="Embed" ProgID="Equation.DSMT4" ShapeID="Object 17" DrawAspect="Content" ObjectID="_1831206891" r:id="rId46"/>
        </w:object>
      </w:r>
      <w:r w:rsidRPr="001A1152">
        <w:rPr>
          <w:rFonts w:ascii="Times New Roman" w:hAnsi="Times New Roman" w:cs="Times New Roman"/>
          <w:sz w:val="21"/>
          <w:szCs w:val="21"/>
        </w:rPr>
        <w:t>，则</w:t>
      </w:r>
      <w:r w:rsidRPr="001A1152">
        <w:rPr>
          <w:rFonts w:ascii="Times New Roman" w:hAnsi="Times New Roman" w:cs="Times New Roman"/>
          <w:position w:val="-12"/>
          <w:sz w:val="21"/>
          <w:szCs w:val="21"/>
        </w:rPr>
        <w:object w:dxaOrig="1059" w:dyaOrig="359" w14:anchorId="215859F1">
          <v:shape id="Object 18" o:spid="_x0000_i1041" type="#_x0000_t75" style="width:51.75pt;height:15.4pt;mso-position-horizontal-relative:page;mso-position-vertical-relative:page" o:ole="">
            <v:imagedata r:id="rId47" o:title=""/>
          </v:shape>
          <o:OLEObject Type="Embed" ProgID="Equation.DSMT4" ShapeID="Object 18" DrawAspect="Content" ObjectID="_1831206892" r:id="rId48"/>
        </w:object>
      </w:r>
      <w:r w:rsidRPr="001A1152">
        <w:rPr>
          <w:rFonts w:ascii="Times New Roman" w:hAnsi="Times New Roman" w:cs="Times New Roman"/>
          <w:sz w:val="21"/>
          <w:szCs w:val="21"/>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0"/>
      </w:tblGrid>
      <w:tr w:rsidR="00CC6E83" w:rsidRPr="001A1152" w14:paraId="30F2CD46" w14:textId="77777777" w:rsidTr="00C96065">
        <w:tc>
          <w:tcPr>
            <w:tcW w:w="8250" w:type="dxa"/>
            <w:tcBorders>
              <w:top w:val="nil"/>
              <w:left w:val="nil"/>
              <w:bottom w:val="nil"/>
              <w:right w:val="nil"/>
            </w:tcBorders>
            <w:vAlign w:val="center"/>
          </w:tcPr>
          <w:p w14:paraId="24CEE9F9" w14:textId="77777777" w:rsidR="00CC6E83" w:rsidRPr="001A1152" w:rsidRDefault="00CC6E83" w:rsidP="002148D9">
            <w:pPr>
              <w:rPr>
                <w:rFonts w:ascii="Times New Roman" w:hAnsi="Times New Roman" w:cs="Times New Roman"/>
                <w:sz w:val="21"/>
                <w:szCs w:val="21"/>
              </w:rPr>
            </w:pPr>
            <w:r w:rsidRPr="001A1152">
              <w:rPr>
                <w:rFonts w:ascii="Times New Roman" w:hAnsi="Times New Roman" w:cs="Times New Roman"/>
                <w:sz w:val="21"/>
                <w:szCs w:val="21"/>
              </w:rPr>
              <w:t>否则：</w:t>
            </w:r>
          </w:p>
        </w:tc>
      </w:tr>
    </w:tbl>
    <w:p w14:paraId="6DB9CBC5" w14:textId="77777777" w:rsidR="00CC6E83" w:rsidRPr="001A1152" w:rsidRDefault="00CC6E83" w:rsidP="002148D9">
      <w:pPr>
        <w:ind w:firstLineChars="400" w:firstLine="840"/>
        <w:rPr>
          <w:rFonts w:ascii="Times New Roman" w:hAnsi="Times New Roman" w:cs="Times New Roman"/>
          <w:sz w:val="21"/>
          <w:szCs w:val="21"/>
        </w:rPr>
      </w:pPr>
      <w:r w:rsidRPr="001A1152">
        <w:rPr>
          <w:rFonts w:ascii="Times New Roman" w:hAnsi="Times New Roman" w:cs="Times New Roman"/>
          <w:sz w:val="21"/>
          <w:szCs w:val="21"/>
        </w:rPr>
        <w:t>若</w:t>
      </w:r>
      <w:r w:rsidRPr="001A1152">
        <w:rPr>
          <w:rFonts w:ascii="Times New Roman" w:hAnsi="Times New Roman" w:cs="Times New Roman"/>
          <w:position w:val="-14"/>
          <w:sz w:val="21"/>
          <w:szCs w:val="21"/>
        </w:rPr>
        <w:object w:dxaOrig="1918" w:dyaOrig="419" w14:anchorId="557F3ADB">
          <v:shape id="Object 19" o:spid="_x0000_i1042" type="#_x0000_t75" style="width:97.9pt;height:20.65pt;mso-position-horizontal-relative:page;mso-position-vertical-relative:page" o:ole="">
            <v:imagedata r:id="rId49" o:title=""/>
          </v:shape>
          <o:OLEObject Type="Embed" ProgID="Equation.DSMT4" ShapeID="Object 19" DrawAspect="Content" ObjectID="_1831206893" r:id="rId50"/>
        </w:object>
      </w:r>
      <w:r w:rsidRPr="001A1152">
        <w:rPr>
          <w:rFonts w:ascii="Times New Roman" w:hAnsi="Times New Roman" w:cs="Times New Roman"/>
          <w:sz w:val="21"/>
          <w:szCs w:val="21"/>
        </w:rPr>
        <w:t>，则</w:t>
      </w:r>
      <w:r w:rsidRPr="001A1152">
        <w:rPr>
          <w:rFonts w:ascii="Times New Roman" w:hAnsi="Times New Roman" w:cs="Times New Roman"/>
          <w:position w:val="-12"/>
          <w:sz w:val="21"/>
          <w:szCs w:val="21"/>
        </w:rPr>
        <w:object w:dxaOrig="959" w:dyaOrig="359" w14:anchorId="0D01C844">
          <v:shape id="Object 20" o:spid="_x0000_i1043" type="#_x0000_t75" style="width:46.15pt;height:15.4pt;mso-position-horizontal-relative:page;mso-position-vertical-relative:page" o:ole="">
            <v:imagedata r:id="rId51" o:title=""/>
          </v:shape>
          <o:OLEObject Type="Embed" ProgID="Equation.DSMT4" ShapeID="Object 20" DrawAspect="Content" ObjectID="_1831206894" r:id="rId52"/>
        </w:object>
      </w:r>
      <w:r w:rsidRPr="001A1152">
        <w:rPr>
          <w:rFonts w:ascii="Times New Roman" w:hAnsi="Times New Roman" w:cs="Times New Roman"/>
          <w:sz w:val="21"/>
          <w:szCs w:val="21"/>
        </w:rPr>
        <w:t>；</w:t>
      </w:r>
    </w:p>
    <w:p w14:paraId="0BCB4080" w14:textId="77777777" w:rsidR="00CC6E83" w:rsidRPr="001A1152" w:rsidRDefault="00CC6E83" w:rsidP="002148D9">
      <w:pPr>
        <w:ind w:firstLineChars="400" w:firstLine="840"/>
        <w:rPr>
          <w:rFonts w:ascii="Times New Roman" w:hAnsi="Times New Roman" w:cs="Times New Roman"/>
          <w:sz w:val="21"/>
          <w:szCs w:val="21"/>
        </w:rPr>
      </w:pPr>
      <w:r w:rsidRPr="001A1152">
        <w:rPr>
          <w:rFonts w:ascii="Times New Roman" w:hAnsi="Times New Roman" w:cs="Times New Roman"/>
          <w:sz w:val="21"/>
          <w:szCs w:val="21"/>
        </w:rPr>
        <w:t>若</w:t>
      </w:r>
      <w:r w:rsidRPr="001A1152">
        <w:rPr>
          <w:rFonts w:ascii="Times New Roman" w:hAnsi="Times New Roman" w:cs="Times New Roman"/>
          <w:position w:val="-14"/>
          <w:sz w:val="21"/>
          <w:szCs w:val="21"/>
        </w:rPr>
        <w:object w:dxaOrig="1918" w:dyaOrig="419" w14:anchorId="186C90FA">
          <v:shape id="Object 21" o:spid="_x0000_i1044" type="#_x0000_t75" style="width:97.9pt;height:20.65pt;mso-position-horizontal-relative:page;mso-position-vertical-relative:page" o:ole="">
            <v:imagedata r:id="rId53" o:title=""/>
          </v:shape>
          <o:OLEObject Type="Embed" ProgID="Equation.DSMT4" ShapeID="Object 21" DrawAspect="Content" ObjectID="_1831206895" r:id="rId54"/>
        </w:object>
      </w:r>
      <w:r w:rsidRPr="001A1152">
        <w:rPr>
          <w:rFonts w:ascii="Times New Roman" w:hAnsi="Times New Roman" w:cs="Times New Roman"/>
          <w:sz w:val="21"/>
          <w:szCs w:val="21"/>
        </w:rPr>
        <w:t>，则</w:t>
      </w:r>
      <w:r w:rsidRPr="001A1152">
        <w:rPr>
          <w:rFonts w:ascii="Times New Roman" w:hAnsi="Times New Roman" w:cs="Times New Roman"/>
          <w:position w:val="-12"/>
          <w:sz w:val="21"/>
          <w:szCs w:val="21"/>
        </w:rPr>
        <w:object w:dxaOrig="1039" w:dyaOrig="359" w14:anchorId="18028A1C">
          <v:shape id="Object 22" o:spid="_x0000_i1045" type="#_x0000_t75" style="width:51.4pt;height:15.4pt;mso-position-horizontal-relative:page;mso-position-vertical-relative:page" o:ole="">
            <v:imagedata r:id="rId55" o:title=""/>
          </v:shape>
          <o:OLEObject Type="Embed" ProgID="Equation.DSMT4" ShapeID="Object 22" DrawAspect="Content" ObjectID="_1831206896" r:id="rId56"/>
        </w:object>
      </w:r>
      <w:r w:rsidRPr="001A1152">
        <w:rPr>
          <w:rFonts w:ascii="Times New Roman" w:hAnsi="Times New Roman" w:cs="Times New Roman"/>
          <w:sz w:val="21"/>
          <w:szCs w:val="21"/>
        </w:rPr>
        <w:t>。</w:t>
      </w:r>
    </w:p>
    <w:p w14:paraId="0F7632C3" w14:textId="77777777" w:rsidR="00CC6E83" w:rsidRPr="001A1152" w:rsidRDefault="00CC6E83" w:rsidP="002148D9">
      <w:pPr>
        <w:ind w:firstLineChars="200" w:firstLine="420"/>
        <w:rPr>
          <w:rFonts w:ascii="Times New Roman" w:hAnsi="Times New Roman" w:cs="Times New Roman"/>
          <w:sz w:val="21"/>
          <w:szCs w:val="21"/>
        </w:rPr>
      </w:pPr>
      <w:r w:rsidRPr="001A1152">
        <w:rPr>
          <w:rFonts w:ascii="Times New Roman" w:hAnsi="Times New Roman" w:cs="Times New Roman"/>
          <w:sz w:val="21"/>
          <w:szCs w:val="21"/>
        </w:rPr>
        <w:t>若</w:t>
      </w:r>
      <w:r w:rsidRPr="001A1152">
        <w:rPr>
          <w:rFonts w:ascii="Times New Roman" w:hAnsi="Times New Roman" w:cs="Times New Roman"/>
          <w:position w:val="-24"/>
          <w:sz w:val="21"/>
          <w:szCs w:val="21"/>
        </w:rPr>
        <w:object w:dxaOrig="1499" w:dyaOrig="619" w14:anchorId="34790BFF">
          <v:shape id="Object 23" o:spid="_x0000_i1046" type="#_x0000_t75" style="width:76.9pt;height:31.15pt;mso-position-horizontal-relative:page;mso-position-vertical-relative:page" o:ole="">
            <v:imagedata r:id="rId57" o:title=""/>
          </v:shape>
          <o:OLEObject Type="Embed" ProgID="Equation.DSMT4" ShapeID="Object 23" DrawAspect="Content" ObjectID="_1831206897" r:id="rId58"/>
        </w:object>
      </w:r>
      <w:r w:rsidRPr="001A1152">
        <w:rPr>
          <w:rFonts w:ascii="Times New Roman" w:hAnsi="Times New Roman" w:cs="Times New Roman"/>
          <w:sz w:val="21"/>
          <w:szCs w:val="21"/>
        </w:rPr>
        <w:t>且</w:t>
      </w:r>
      <w:r w:rsidRPr="001A1152">
        <w:rPr>
          <w:rFonts w:ascii="Times New Roman" w:hAnsi="Times New Roman" w:cs="Times New Roman"/>
          <w:position w:val="-32"/>
          <w:sz w:val="21"/>
          <w:szCs w:val="21"/>
        </w:rPr>
        <w:object w:dxaOrig="1339" w:dyaOrig="759" w14:anchorId="22CDF57A">
          <v:shape id="Object 24" o:spid="_x0000_i1047" type="#_x0000_t75" style="width:67.15pt;height:36.4pt;mso-position-horizontal-relative:page;mso-position-vertical-relative:page" o:ole="">
            <v:imagedata r:id="rId59" o:title=""/>
          </v:shape>
          <o:OLEObject Type="Embed" ProgID="Equation.DSMT4" ShapeID="Object 24" DrawAspect="Content" ObjectID="_1831206898" r:id="rId60"/>
        </w:object>
      </w:r>
      <w:r w:rsidRPr="001A1152">
        <w:rPr>
          <w:rFonts w:ascii="Times New Roman" w:hAnsi="Times New Roman" w:cs="Times New Roman"/>
          <w:sz w:val="21"/>
          <w:szCs w:val="21"/>
        </w:rPr>
        <w:t>，则认为该被试人员</w:t>
      </w:r>
      <w:r w:rsidRPr="001A1152">
        <w:rPr>
          <w:rFonts w:ascii="Times New Roman" w:hAnsi="Times New Roman" w:cs="Times New Roman"/>
          <w:i/>
          <w:iCs/>
          <w:sz w:val="21"/>
          <w:szCs w:val="21"/>
        </w:rPr>
        <w:t>i</w:t>
      </w:r>
      <w:r w:rsidRPr="001A1152">
        <w:rPr>
          <w:rFonts w:ascii="Times New Roman" w:hAnsi="Times New Roman" w:cs="Times New Roman"/>
          <w:sz w:val="21"/>
          <w:szCs w:val="21"/>
        </w:rPr>
        <w:t>的评分不可靠，需全部剔除。</w:t>
      </w:r>
    </w:p>
    <w:p w14:paraId="44862886" w14:textId="77777777" w:rsidR="00CC6E83" w:rsidRPr="001A1152" w:rsidRDefault="00CC6E83" w:rsidP="00770803">
      <w:pPr>
        <w:ind w:firstLineChars="200" w:firstLine="420"/>
        <w:rPr>
          <w:rFonts w:ascii="Times New Roman" w:hAnsi="Times New Roman" w:cs="Times New Roman"/>
          <w:sz w:val="21"/>
          <w:szCs w:val="21"/>
        </w:rPr>
      </w:pPr>
      <w:r w:rsidRPr="001A1152">
        <w:rPr>
          <w:rFonts w:ascii="Times New Roman" w:hAnsi="Times New Roman" w:cs="Times New Roman"/>
          <w:sz w:val="21"/>
          <w:szCs w:val="21"/>
        </w:rPr>
        <w:t>式中：</w:t>
      </w:r>
    </w:p>
    <w:p w14:paraId="69CD73AB" w14:textId="64734FDD" w:rsidR="00CC6E83" w:rsidRPr="001A1152" w:rsidRDefault="00CC6E83" w:rsidP="002148D9">
      <w:pPr>
        <w:pStyle w:val="0"/>
        <w:spacing w:line="240" w:lineRule="auto"/>
        <w:ind w:firstLine="420"/>
        <w:rPr>
          <w:szCs w:val="21"/>
        </w:rPr>
      </w:pPr>
      <w:r w:rsidRPr="001A1152">
        <w:rPr>
          <w:szCs w:val="21"/>
        </w:rPr>
        <w:t>N</w:t>
      </w:r>
      <w:r w:rsidR="00B738C5" w:rsidRPr="00B738C5">
        <w:rPr>
          <w:szCs w:val="21"/>
        </w:rPr>
        <w:t>——</w:t>
      </w:r>
      <w:r w:rsidRPr="001A1152">
        <w:rPr>
          <w:szCs w:val="21"/>
        </w:rPr>
        <w:t>观察者数目</w:t>
      </w:r>
      <w:r w:rsidR="00B738C5">
        <w:rPr>
          <w:rFonts w:hint="eastAsia"/>
          <w:szCs w:val="21"/>
        </w:rPr>
        <w:t>；</w:t>
      </w:r>
    </w:p>
    <w:p w14:paraId="09DB62E8" w14:textId="36CBC487" w:rsidR="00CC6E83" w:rsidRPr="001A1152" w:rsidRDefault="00CC6E83" w:rsidP="002148D9">
      <w:pPr>
        <w:pStyle w:val="0"/>
        <w:spacing w:line="240" w:lineRule="auto"/>
        <w:ind w:firstLine="420"/>
        <w:rPr>
          <w:szCs w:val="21"/>
        </w:rPr>
      </w:pPr>
      <w:r w:rsidRPr="001A1152">
        <w:rPr>
          <w:szCs w:val="21"/>
        </w:rPr>
        <w:t>J</w:t>
      </w:r>
      <w:r w:rsidR="007F5EA7">
        <w:rPr>
          <w:rFonts w:hint="eastAsia"/>
          <w:szCs w:val="21"/>
        </w:rPr>
        <w:t xml:space="preserve"> </w:t>
      </w:r>
      <w:r w:rsidR="00B738C5" w:rsidRPr="00B738C5">
        <w:rPr>
          <w:szCs w:val="21"/>
        </w:rPr>
        <w:t>——</w:t>
      </w:r>
      <w:r w:rsidRPr="001A1152">
        <w:rPr>
          <w:szCs w:val="21"/>
        </w:rPr>
        <w:t>测试条件的数目，包括基准在内</w:t>
      </w:r>
      <w:r w:rsidR="00B738C5">
        <w:rPr>
          <w:rFonts w:hint="eastAsia"/>
          <w:szCs w:val="21"/>
        </w:rPr>
        <w:t>；</w:t>
      </w:r>
    </w:p>
    <w:p w14:paraId="406E1474" w14:textId="423F3075" w:rsidR="00CC6E83" w:rsidRPr="001A1152" w:rsidRDefault="00CC6E83" w:rsidP="002148D9">
      <w:pPr>
        <w:pStyle w:val="0"/>
        <w:spacing w:line="240" w:lineRule="auto"/>
        <w:ind w:firstLine="420"/>
        <w:rPr>
          <w:szCs w:val="21"/>
        </w:rPr>
      </w:pPr>
      <w:r w:rsidRPr="001A1152">
        <w:rPr>
          <w:szCs w:val="21"/>
        </w:rPr>
        <w:t>K</w:t>
      </w:r>
      <w:r w:rsidR="00B738C5" w:rsidRPr="00B738C5">
        <w:rPr>
          <w:szCs w:val="21"/>
        </w:rPr>
        <w:t>——</w:t>
      </w:r>
      <w:r w:rsidRPr="001A1152">
        <w:rPr>
          <w:szCs w:val="21"/>
        </w:rPr>
        <w:t>测试图像或序列的数目</w:t>
      </w:r>
      <w:r w:rsidR="00B738C5">
        <w:rPr>
          <w:rFonts w:hint="eastAsia"/>
          <w:szCs w:val="21"/>
        </w:rPr>
        <w:t>；</w:t>
      </w:r>
    </w:p>
    <w:p w14:paraId="5A138C7E" w14:textId="0D32C1F0" w:rsidR="00CC6E83" w:rsidRPr="001A1152" w:rsidRDefault="00CC6E83" w:rsidP="002148D9">
      <w:pPr>
        <w:pStyle w:val="0"/>
        <w:spacing w:line="240" w:lineRule="auto"/>
        <w:ind w:firstLine="420"/>
        <w:rPr>
          <w:szCs w:val="21"/>
        </w:rPr>
      </w:pPr>
      <w:r w:rsidRPr="001A1152">
        <w:rPr>
          <w:szCs w:val="21"/>
        </w:rPr>
        <w:t>R</w:t>
      </w:r>
      <w:r w:rsidR="00B738C5" w:rsidRPr="00B738C5">
        <w:rPr>
          <w:szCs w:val="21"/>
        </w:rPr>
        <w:t>——</w:t>
      </w:r>
      <w:r w:rsidRPr="001A1152">
        <w:rPr>
          <w:szCs w:val="21"/>
        </w:rPr>
        <w:t>重复次数</w:t>
      </w:r>
      <w:r w:rsidR="00B738C5">
        <w:rPr>
          <w:rFonts w:hint="eastAsia"/>
          <w:szCs w:val="21"/>
        </w:rPr>
        <w:t>；</w:t>
      </w:r>
    </w:p>
    <w:p w14:paraId="3B019C42" w14:textId="6F46C7F6" w:rsidR="00CC6E83" w:rsidRPr="001A1152" w:rsidRDefault="00CC6E83" w:rsidP="002148D9">
      <w:pPr>
        <w:pStyle w:val="0"/>
        <w:spacing w:line="240" w:lineRule="auto"/>
        <w:ind w:firstLine="420"/>
        <w:rPr>
          <w:szCs w:val="21"/>
        </w:rPr>
      </w:pPr>
      <w:r w:rsidRPr="001A1152">
        <w:rPr>
          <w:szCs w:val="21"/>
        </w:rPr>
        <w:t>L</w:t>
      </w:r>
      <w:r w:rsidR="00B738C5" w:rsidRPr="00B738C5">
        <w:rPr>
          <w:szCs w:val="21"/>
        </w:rPr>
        <w:t>——</w:t>
      </w:r>
      <w:r w:rsidRPr="001A1152">
        <w:rPr>
          <w:szCs w:val="21"/>
        </w:rPr>
        <w:t>测试演示的次数（在大多数情况下，演示的次数等于</w:t>
      </w:r>
      <w:r w:rsidRPr="001A1152">
        <w:rPr>
          <w:szCs w:val="21"/>
        </w:rPr>
        <w:t>J·K·R</w:t>
      </w:r>
      <w:r w:rsidRPr="001A1152">
        <w:rPr>
          <w:szCs w:val="21"/>
        </w:rPr>
        <w:t>，不过要注意，有些评价对每一测试条件都采用数目不等的序列）。</w:t>
      </w:r>
    </w:p>
    <w:p w14:paraId="47D46BB0" w14:textId="1337D083" w:rsidR="00CC6E83" w:rsidRPr="001A1152" w:rsidRDefault="00CC6E83" w:rsidP="002148D9">
      <w:pPr>
        <w:ind w:firstLineChars="200" w:firstLine="420"/>
        <w:rPr>
          <w:rFonts w:ascii="Times New Roman" w:hAnsi="Times New Roman" w:cs="Times New Roman"/>
          <w:sz w:val="21"/>
          <w:szCs w:val="21"/>
        </w:rPr>
      </w:pPr>
      <w:r w:rsidRPr="001A1152">
        <w:rPr>
          <w:rFonts w:ascii="Times New Roman" w:hAnsi="Times New Roman" w:cs="Times New Roman"/>
          <w:sz w:val="21"/>
          <w:szCs w:val="21"/>
        </w:rPr>
        <w:lastRenderedPageBreak/>
        <w:t>如果剔除无效数据后，有效被试人数少于</w:t>
      </w:r>
      <w:r w:rsidRPr="001A1152">
        <w:rPr>
          <w:rFonts w:ascii="Times New Roman" w:hAnsi="Times New Roman" w:cs="Times New Roman"/>
          <w:sz w:val="21"/>
          <w:szCs w:val="21"/>
        </w:rPr>
        <w:t>28</w:t>
      </w:r>
      <w:r w:rsidRPr="001A1152">
        <w:rPr>
          <w:rFonts w:ascii="Times New Roman" w:hAnsi="Times New Roman" w:cs="Times New Roman"/>
          <w:sz w:val="21"/>
          <w:szCs w:val="21"/>
        </w:rPr>
        <w:t>人，或低于本次实验预期的样本数量，则应增补新的被试人员以完成实验。</w:t>
      </w:r>
    </w:p>
    <w:p w14:paraId="52DC5AAF" w14:textId="23146B2D" w:rsidR="007E584C" w:rsidRPr="001A1152" w:rsidRDefault="00CC6E83" w:rsidP="00C115E4">
      <w:pPr>
        <w:pStyle w:val="a7"/>
        <w:spacing w:before="156" w:after="156"/>
        <w:jc w:val="both"/>
        <w:rPr>
          <w:rFonts w:ascii="Times New Roman"/>
        </w:rPr>
      </w:pPr>
      <w:bookmarkStart w:id="199" w:name="_Toc203268403"/>
      <w:bookmarkEnd w:id="197"/>
      <w:r w:rsidRPr="001A1152">
        <w:rPr>
          <w:rFonts w:ascii="Times New Roman"/>
        </w:rPr>
        <w:t>主观分数计算</w:t>
      </w:r>
      <w:bookmarkEnd w:id="199"/>
    </w:p>
    <w:p w14:paraId="2B1285A8" w14:textId="77777777" w:rsidR="00CC6E83" w:rsidRPr="001A1152" w:rsidRDefault="00CC6E83" w:rsidP="002148D9">
      <w:pPr>
        <w:ind w:firstLineChars="200" w:firstLine="420"/>
        <w:rPr>
          <w:rFonts w:ascii="Times New Roman" w:hAnsi="Times New Roman" w:cs="Times New Roman"/>
          <w:sz w:val="21"/>
          <w:szCs w:val="21"/>
        </w:rPr>
      </w:pPr>
      <w:r w:rsidRPr="001A1152">
        <w:rPr>
          <w:rFonts w:ascii="Times New Roman" w:hAnsi="Times New Roman" w:cs="Times New Roman"/>
          <w:sz w:val="21"/>
          <w:szCs w:val="21"/>
        </w:rPr>
        <w:t>所有被试人员都完成实验后，可为每段测试视频计算其</w:t>
      </w:r>
      <w:r w:rsidRPr="001A1152">
        <w:rPr>
          <w:rFonts w:ascii="Times New Roman" w:hAnsi="Times New Roman" w:cs="Times New Roman"/>
          <w:sz w:val="21"/>
          <w:szCs w:val="21"/>
        </w:rPr>
        <w:t>DMOS</w:t>
      </w:r>
      <w:r w:rsidRPr="001A1152">
        <w:rPr>
          <w:rFonts w:ascii="Times New Roman" w:hAnsi="Times New Roman" w:cs="Times New Roman"/>
          <w:sz w:val="21"/>
          <w:szCs w:val="21"/>
        </w:rPr>
        <w:t>分值，以代表其主观质量，由于测试过程中采用了隐藏参考机制，计算公式如下：</w:t>
      </w:r>
    </w:p>
    <w:p w14:paraId="009E4F7C" w14:textId="77777777" w:rsidR="00CC6E83" w:rsidRPr="001A1152" w:rsidRDefault="00CC6E83" w:rsidP="002148D9">
      <w:pPr>
        <w:pStyle w:val="afff"/>
        <w:jc w:val="center"/>
        <w:rPr>
          <w:rFonts w:ascii="Times New Roman" w:eastAsia="宋体" w:hAnsi="Times New Roman" w:cs="Times New Roman"/>
          <w:sz w:val="21"/>
          <w:szCs w:val="21"/>
        </w:rPr>
      </w:pPr>
      <w:r w:rsidRPr="001A1152">
        <w:rPr>
          <w:rFonts w:ascii="Times New Roman" w:eastAsia="宋体" w:hAnsi="Times New Roman" w:cs="Times New Roman"/>
          <w:position w:val="-24"/>
          <w:sz w:val="21"/>
          <w:szCs w:val="21"/>
        </w:rPr>
        <w:object w:dxaOrig="1719" w:dyaOrig="859" w14:anchorId="68DC84FE">
          <v:shape id="Object 25" o:spid="_x0000_i1048" type="#_x0000_t75" style="width:87.4pt;height:41.25pt;mso-position-horizontal-relative:page;mso-position-vertical-relative:page" o:ole="">
            <v:imagedata r:id="rId61" o:title=""/>
          </v:shape>
          <o:OLEObject Type="Embed" ProgID="Equation.DSMT4" ShapeID="Object 25" DrawAspect="Content" ObjectID="_1831206899" r:id="rId62"/>
        </w:object>
      </w:r>
    </w:p>
    <w:p w14:paraId="75521457" w14:textId="24C2E7E5" w:rsidR="00B738C5" w:rsidRDefault="00CC6E83" w:rsidP="002148D9">
      <w:pPr>
        <w:ind w:firstLineChars="200" w:firstLine="420"/>
        <w:rPr>
          <w:rFonts w:ascii="Times New Roman" w:hAnsi="Times New Roman" w:cs="Times New Roman"/>
          <w:sz w:val="21"/>
          <w:szCs w:val="21"/>
        </w:rPr>
      </w:pPr>
      <w:r w:rsidRPr="001A1152">
        <w:rPr>
          <w:rFonts w:ascii="Times New Roman" w:hAnsi="Times New Roman" w:cs="Times New Roman"/>
          <w:sz w:val="21"/>
          <w:szCs w:val="21"/>
        </w:rPr>
        <w:t>式中</w:t>
      </w:r>
      <w:r w:rsidR="00B738C5">
        <w:rPr>
          <w:rFonts w:ascii="Times New Roman" w:hAnsi="Times New Roman" w:cs="Times New Roman" w:hint="eastAsia"/>
          <w:sz w:val="21"/>
          <w:szCs w:val="21"/>
        </w:rPr>
        <w:t>:</w:t>
      </w:r>
    </w:p>
    <w:p w14:paraId="361A5503" w14:textId="156A2AFD" w:rsidR="00B738C5" w:rsidRDefault="00CC6E83" w:rsidP="002148D9">
      <w:pPr>
        <w:ind w:firstLineChars="200" w:firstLine="420"/>
        <w:rPr>
          <w:rFonts w:ascii="Times New Roman" w:hAnsi="Times New Roman" w:cs="Times New Roman"/>
          <w:sz w:val="21"/>
          <w:szCs w:val="21"/>
        </w:rPr>
      </w:pPr>
      <m:oMath>
        <m:r>
          <w:rPr>
            <w:rFonts w:ascii="Cambria Math" w:hAnsi="Cambria Math" w:cs="Times New Roman"/>
            <w:sz w:val="21"/>
            <w:szCs w:val="21"/>
          </w:rPr>
          <m:t>j</m:t>
        </m:r>
      </m:oMath>
      <w:r w:rsidR="002B5A41">
        <w:rPr>
          <w:rFonts w:ascii="Times New Roman" w:hAnsi="Times New Roman" w:cs="Times New Roman" w:hint="eastAsia"/>
          <w:sz w:val="21"/>
          <w:szCs w:val="21"/>
        </w:rPr>
        <w:t xml:space="preserve">    </w:t>
      </w:r>
      <w:r w:rsidR="00B738C5" w:rsidRPr="00B738C5">
        <w:rPr>
          <w:rFonts w:ascii="Times New Roman" w:hAnsi="Times New Roman" w:cs="Times New Roman"/>
          <w:sz w:val="21"/>
          <w:szCs w:val="21"/>
        </w:rPr>
        <w:t>——</w:t>
      </w:r>
      <w:r w:rsidRPr="001A1152">
        <w:rPr>
          <w:rFonts w:ascii="Times New Roman" w:hAnsi="Times New Roman" w:cs="Times New Roman"/>
          <w:sz w:val="21"/>
          <w:szCs w:val="21"/>
        </w:rPr>
        <w:t>测试视频</w:t>
      </w:r>
      <w:r w:rsidR="00B738C5">
        <w:rPr>
          <w:rFonts w:ascii="Times New Roman" w:hAnsi="Times New Roman" w:cs="Times New Roman" w:hint="eastAsia"/>
          <w:sz w:val="21"/>
          <w:szCs w:val="21"/>
        </w:rPr>
        <w:t>；</w:t>
      </w:r>
    </w:p>
    <w:p w14:paraId="1BD0B690" w14:textId="06FE8C95" w:rsidR="00B738C5" w:rsidRDefault="00CC6E83" w:rsidP="00B738C5">
      <w:pPr>
        <w:ind w:firstLineChars="200" w:firstLine="420"/>
        <w:rPr>
          <w:rFonts w:ascii="Times New Roman" w:hAnsi="Times New Roman" w:cs="Times New Roman"/>
          <w:sz w:val="21"/>
          <w:szCs w:val="21"/>
        </w:rPr>
      </w:pPr>
      <w:r w:rsidRPr="001A1152">
        <w:rPr>
          <w:rFonts w:ascii="Times New Roman" w:hAnsi="Times New Roman" w:cs="Times New Roman"/>
          <w:sz w:val="21"/>
          <w:szCs w:val="21"/>
        </w:rPr>
        <w:t>N</w:t>
      </w:r>
      <w:r w:rsidR="002B5A41">
        <w:rPr>
          <w:rFonts w:ascii="Times New Roman" w:hAnsi="Times New Roman" w:cs="Times New Roman" w:hint="eastAsia"/>
          <w:sz w:val="21"/>
          <w:szCs w:val="21"/>
        </w:rPr>
        <w:t xml:space="preserve">   </w:t>
      </w:r>
      <w:r w:rsidR="00B738C5" w:rsidRPr="00B738C5">
        <w:rPr>
          <w:rFonts w:ascii="Times New Roman" w:hAnsi="Times New Roman" w:cs="Times New Roman"/>
          <w:sz w:val="21"/>
          <w:szCs w:val="21"/>
        </w:rPr>
        <w:t>——</w:t>
      </w:r>
      <w:r w:rsidRPr="001A1152">
        <w:rPr>
          <w:rFonts w:ascii="Times New Roman" w:hAnsi="Times New Roman" w:cs="Times New Roman"/>
          <w:sz w:val="21"/>
          <w:szCs w:val="21"/>
        </w:rPr>
        <w:t>有效被试人员的数量</w:t>
      </w:r>
      <w:r w:rsidR="00B738C5">
        <w:rPr>
          <w:rFonts w:ascii="Times New Roman" w:hAnsi="Times New Roman" w:cs="Times New Roman" w:hint="eastAsia"/>
          <w:sz w:val="21"/>
          <w:szCs w:val="21"/>
        </w:rPr>
        <w:t>；</w:t>
      </w:r>
    </w:p>
    <w:p w14:paraId="545BE62B" w14:textId="6E63D43E" w:rsidR="00CC6E83" w:rsidRPr="001A1152" w:rsidRDefault="00CC6E83" w:rsidP="002148D9">
      <w:pPr>
        <w:ind w:firstLineChars="200" w:firstLine="420"/>
        <w:rPr>
          <w:rFonts w:ascii="Times New Roman" w:hAnsi="Times New Roman" w:cs="Times New Roman"/>
          <w:sz w:val="21"/>
          <w:szCs w:val="21"/>
        </w:rPr>
      </w:pPr>
      <w:r w:rsidRPr="001A1152">
        <w:rPr>
          <w:rFonts w:ascii="Times New Roman" w:hAnsi="Times New Roman" w:cs="Times New Roman"/>
          <w:position w:val="-14"/>
          <w:sz w:val="21"/>
          <w:szCs w:val="21"/>
        </w:rPr>
        <w:object w:dxaOrig="480" w:dyaOrig="380" w14:anchorId="1F4E010F">
          <v:shape id="_x0000_i1049" type="#_x0000_t75" style="width:25.9pt;height:20.25pt" o:ole="">
            <v:imagedata r:id="rId63" o:title=""/>
          </v:shape>
          <o:OLEObject Type="Embed" ProgID="Equation.DSMT4" ShapeID="_x0000_i1049" DrawAspect="Content" ObjectID="_1831206900" r:id="rId64"/>
        </w:object>
      </w:r>
      <w:r w:rsidR="00B738C5" w:rsidRPr="00B738C5">
        <w:rPr>
          <w:rFonts w:ascii="Times New Roman" w:hAnsi="Times New Roman" w:cs="Times New Roman"/>
          <w:sz w:val="21"/>
          <w:szCs w:val="21"/>
        </w:rPr>
        <w:t>——</w:t>
      </w:r>
      <w:r w:rsidRPr="001A1152">
        <w:rPr>
          <w:rFonts w:ascii="Times New Roman" w:hAnsi="Times New Roman" w:cs="Times New Roman"/>
          <w:sz w:val="21"/>
          <w:szCs w:val="21"/>
        </w:rPr>
        <w:t>基于隐藏参考原则计算所得的第</w:t>
      </w:r>
      <m:oMath>
        <m:r>
          <w:rPr>
            <w:rFonts w:ascii="Cambria Math" w:hAnsi="Cambria Math" w:cs="Times New Roman"/>
            <w:sz w:val="21"/>
            <w:szCs w:val="21"/>
          </w:rPr>
          <m:t>i</m:t>
        </m:r>
      </m:oMath>
      <w:r w:rsidRPr="001A1152">
        <w:rPr>
          <w:rFonts w:ascii="Times New Roman" w:hAnsi="Times New Roman" w:cs="Times New Roman"/>
          <w:sz w:val="21"/>
          <w:szCs w:val="21"/>
        </w:rPr>
        <w:t>位被试人员对测试视频</w:t>
      </w:r>
      <m:oMath>
        <m:r>
          <w:rPr>
            <w:rFonts w:ascii="Cambria Math" w:hAnsi="Cambria Math" w:cs="Times New Roman"/>
            <w:sz w:val="21"/>
            <w:szCs w:val="21"/>
          </w:rPr>
          <m:t>j</m:t>
        </m:r>
      </m:oMath>
      <w:r w:rsidRPr="001A1152">
        <w:rPr>
          <w:rFonts w:ascii="Times New Roman" w:hAnsi="Times New Roman" w:cs="Times New Roman"/>
          <w:sz w:val="21"/>
          <w:szCs w:val="21"/>
        </w:rPr>
        <w:t>和其对应原始（参考）视频分别给出的分值</w:t>
      </w:r>
      <w:r w:rsidRPr="001A1152">
        <w:rPr>
          <w:rFonts w:ascii="Times New Roman" w:hAnsi="Times New Roman" w:cs="Times New Roman"/>
          <w:position w:val="-14"/>
          <w:sz w:val="21"/>
          <w:szCs w:val="21"/>
        </w:rPr>
        <w:object w:dxaOrig="279" w:dyaOrig="378" w14:anchorId="5BCF814F">
          <v:shape id="Object 33" o:spid="_x0000_i1050" type="#_x0000_t75" style="width:15.4pt;height:20.65pt;mso-position-horizontal-relative:page;mso-position-vertical-relative:page" o:ole="">
            <v:imagedata r:id="rId65" o:title=""/>
          </v:shape>
          <o:OLEObject Type="Embed" ProgID="Equation.DSMT4" ShapeID="Object 33" DrawAspect="Content" ObjectID="_1831206901" r:id="rId66"/>
        </w:object>
      </w:r>
      <w:r w:rsidRPr="001A1152">
        <w:rPr>
          <w:rFonts w:ascii="Times New Roman" w:hAnsi="Times New Roman" w:cs="Times New Roman"/>
          <w:sz w:val="21"/>
          <w:szCs w:val="21"/>
        </w:rPr>
        <w:t>和</w:t>
      </w:r>
      <w:r w:rsidRPr="001A1152">
        <w:rPr>
          <w:rFonts w:ascii="Times New Roman" w:hAnsi="Times New Roman" w:cs="Times New Roman"/>
          <w:position w:val="-16"/>
          <w:sz w:val="21"/>
          <w:szCs w:val="21"/>
        </w:rPr>
        <w:object w:dxaOrig="420" w:dyaOrig="400" w14:anchorId="42A0A78A">
          <v:shape id="_x0000_i1051" type="#_x0000_t75" style="width:20.25pt;height:20.25pt" o:ole="">
            <v:imagedata r:id="rId67" o:title=""/>
          </v:shape>
          <o:OLEObject Type="Embed" ProgID="Equation.DSMT4" ShapeID="_x0000_i1051" DrawAspect="Content" ObjectID="_1831206902" r:id="rId68"/>
        </w:object>
      </w:r>
      <w:r w:rsidRPr="001A1152">
        <w:rPr>
          <w:rFonts w:ascii="Times New Roman" w:hAnsi="Times New Roman" w:cs="Times New Roman"/>
          <w:sz w:val="21"/>
          <w:szCs w:val="21"/>
        </w:rPr>
        <w:t>间的差异分值，计算公式如下：</w:t>
      </w:r>
    </w:p>
    <w:p w14:paraId="6499DA35" w14:textId="77777777" w:rsidR="00CC6E83" w:rsidRPr="001A1152" w:rsidRDefault="00CC6E83" w:rsidP="002148D9">
      <w:pPr>
        <w:pStyle w:val="afff"/>
        <w:jc w:val="center"/>
        <w:rPr>
          <w:rFonts w:ascii="Times New Roman" w:eastAsia="宋体" w:hAnsi="Times New Roman" w:cs="Times New Roman"/>
          <w:sz w:val="21"/>
          <w:szCs w:val="21"/>
        </w:rPr>
      </w:pPr>
      <w:r w:rsidRPr="001A1152">
        <w:rPr>
          <w:rFonts w:ascii="Times New Roman" w:eastAsia="宋体" w:hAnsi="Times New Roman" w:cs="Times New Roman"/>
          <w:position w:val="-16"/>
          <w:sz w:val="21"/>
          <w:szCs w:val="21"/>
        </w:rPr>
        <w:object w:dxaOrig="1858" w:dyaOrig="399" w14:anchorId="28482BEE">
          <v:shape id="Object 35" o:spid="_x0000_i1052" type="#_x0000_t75" style="width:92.65pt;height:20.65pt;mso-position-horizontal-relative:page;mso-position-vertical-relative:page" o:ole="">
            <v:imagedata r:id="rId69" o:title=""/>
          </v:shape>
          <o:OLEObject Type="Embed" ProgID="Equation.DSMT4" ShapeID="Object 35" DrawAspect="Content" ObjectID="_1831206903" r:id="rId70"/>
        </w:object>
      </w:r>
    </w:p>
    <w:p w14:paraId="7D551FB5" w14:textId="7B42E3BB" w:rsidR="00CC6E83" w:rsidRPr="001A1152" w:rsidRDefault="00CC6E83" w:rsidP="002148D9">
      <w:pPr>
        <w:ind w:firstLineChars="200" w:firstLine="420"/>
        <w:rPr>
          <w:rFonts w:ascii="Times New Roman" w:hAnsi="Times New Roman" w:cs="Times New Roman"/>
          <w:sz w:val="21"/>
          <w:szCs w:val="21"/>
        </w:rPr>
      </w:pPr>
      <w:r w:rsidRPr="001A1152">
        <w:rPr>
          <w:rFonts w:ascii="Times New Roman" w:hAnsi="Times New Roman" w:cs="Times New Roman"/>
          <w:sz w:val="21"/>
          <w:szCs w:val="21"/>
        </w:rPr>
        <w:t>在计算过程中，由于评分采用隐藏参考机制，任何大于</w:t>
      </w:r>
      <w:r w:rsidRPr="001A1152">
        <w:rPr>
          <w:rFonts w:ascii="Times New Roman" w:hAnsi="Times New Roman" w:cs="Times New Roman"/>
          <w:sz w:val="21"/>
          <w:szCs w:val="21"/>
        </w:rPr>
        <w:t>5</w:t>
      </w:r>
      <w:r w:rsidRPr="001A1152">
        <w:rPr>
          <w:rFonts w:ascii="Times New Roman" w:hAnsi="Times New Roman" w:cs="Times New Roman"/>
          <w:sz w:val="21"/>
          <w:szCs w:val="21"/>
        </w:rPr>
        <w:t>的</w:t>
      </w:r>
      <w:r w:rsidRPr="001A1152">
        <w:rPr>
          <w:rFonts w:ascii="Times New Roman" w:hAnsi="Times New Roman" w:cs="Times New Roman"/>
          <w:sz w:val="21"/>
          <w:szCs w:val="21"/>
        </w:rPr>
        <w:t>DV</w:t>
      </w:r>
      <w:r w:rsidRPr="001A1152">
        <w:rPr>
          <w:rFonts w:ascii="Times New Roman" w:hAnsi="Times New Roman" w:cs="Times New Roman"/>
          <w:sz w:val="21"/>
          <w:szCs w:val="21"/>
        </w:rPr>
        <w:t>值（即测试视频序列的评分高于参考视频序列）通常将被视为有效。按下式对分值进行转换，避免这些单独的被试人员分数过度影响</w:t>
      </w:r>
      <w:r w:rsidR="003D6CAB" w:rsidRPr="001A00D5">
        <w:rPr>
          <w:rFonts w:ascii="Times New Roman" w:hAnsi="Times New Roman" w:cs="Times New Roman"/>
          <w:color w:val="000000" w:themeColor="text1"/>
          <w:sz w:val="21"/>
          <w:szCs w:val="21"/>
        </w:rPr>
        <w:t>DMOS</w:t>
      </w:r>
      <w:r w:rsidRPr="001A00D5">
        <w:rPr>
          <w:rFonts w:ascii="Times New Roman" w:hAnsi="Times New Roman" w:cs="Times New Roman"/>
          <w:color w:val="000000" w:themeColor="text1"/>
          <w:sz w:val="21"/>
          <w:szCs w:val="21"/>
        </w:rPr>
        <w:t>。</w:t>
      </w:r>
    </w:p>
    <w:p w14:paraId="45AE57A4" w14:textId="77777777" w:rsidR="00CC6E83" w:rsidRPr="001A1152" w:rsidRDefault="00CC6E83" w:rsidP="002148D9">
      <w:pPr>
        <w:pStyle w:val="afff"/>
        <w:jc w:val="center"/>
        <w:rPr>
          <w:rFonts w:ascii="Times New Roman" w:eastAsia="宋体" w:hAnsi="Times New Roman" w:cs="Times New Roman"/>
          <w:sz w:val="21"/>
          <w:szCs w:val="21"/>
        </w:rPr>
      </w:pPr>
      <w:r w:rsidRPr="001A1152">
        <w:rPr>
          <w:rFonts w:ascii="Times New Roman" w:eastAsia="宋体" w:hAnsi="Times New Roman" w:cs="Times New Roman"/>
          <w:position w:val="-32"/>
          <w:sz w:val="21"/>
          <w:szCs w:val="21"/>
        </w:rPr>
        <w:object w:dxaOrig="1638" w:dyaOrig="739" w14:anchorId="73CA1848">
          <v:shape id="Object 36" o:spid="_x0000_i1053" type="#_x0000_t75" style="width:82.5pt;height:35.65pt;mso-position-horizontal-relative:page;mso-position-vertical-relative:page" o:ole="">
            <v:imagedata r:id="rId71" o:title=""/>
          </v:shape>
          <o:OLEObject Type="Embed" ProgID="Equation.DSMT4" ShapeID="Object 36" DrawAspect="Content" ObjectID="_1831206904" r:id="rId72"/>
        </w:object>
      </w:r>
    </w:p>
    <w:p w14:paraId="19B04D6E" w14:textId="386BA940" w:rsidR="00445BE5" w:rsidRDefault="00445BE5">
      <w:pPr>
        <w:pStyle w:val="afffffff9"/>
        <w:framePr w:wrap="around"/>
      </w:pPr>
      <w:bookmarkStart w:id="200" w:name="_Toc194321202"/>
      <w:bookmarkStart w:id="201" w:name="_Toc194321205"/>
      <w:bookmarkStart w:id="202" w:name="_Toc194321208"/>
      <w:bookmarkStart w:id="203" w:name="_Toc194321210"/>
      <w:bookmarkStart w:id="204" w:name="_Toc194321212"/>
      <w:bookmarkStart w:id="205" w:name="_Toc194321213"/>
      <w:bookmarkStart w:id="206" w:name="_Toc194321216"/>
      <w:bookmarkEnd w:id="200"/>
      <w:bookmarkEnd w:id="201"/>
      <w:bookmarkEnd w:id="202"/>
      <w:bookmarkEnd w:id="203"/>
      <w:bookmarkEnd w:id="204"/>
      <w:bookmarkEnd w:id="205"/>
      <w:bookmarkEnd w:id="206"/>
    </w:p>
    <w:sectPr w:rsidR="00445BE5">
      <w:pgSz w:w="11906" w:h="16838"/>
      <w:pgMar w:top="1418" w:right="1134" w:bottom="1134" w:left="1418" w:header="1418" w:footer="1134" w:gutter="0"/>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E9E0F" w14:textId="77777777" w:rsidR="00B54872" w:rsidRDefault="00B54872">
      <w:r>
        <w:separator/>
      </w:r>
    </w:p>
  </w:endnote>
  <w:endnote w:type="continuationSeparator" w:id="0">
    <w:p w14:paraId="5FAACA26" w14:textId="77777777" w:rsidR="00B54872" w:rsidRDefault="00B5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default"/>
    <w:sig w:usb0="00000000" w:usb1="0000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EastAsia" w:eastAsiaTheme="minorEastAsia" w:hAnsiTheme="minorEastAsia"/>
      </w:rPr>
      <w:id w:val="429092347"/>
    </w:sdtPr>
    <w:sdtContent>
      <w:p w14:paraId="767EE638" w14:textId="4FDF1DF1" w:rsidR="008E36D5" w:rsidRDefault="008E36D5">
        <w:pPr>
          <w:pStyle w:val="afff7"/>
          <w:ind w:right="240"/>
          <w:jc w:val="left"/>
          <w:rPr>
            <w:rFonts w:asciiTheme="minorEastAsia" w:eastAsiaTheme="minorEastAsia" w:hAnsiTheme="minorEastAsia"/>
          </w:rPr>
        </w:pPr>
        <w:r>
          <w:rPr>
            <w:rFonts w:asciiTheme="minorEastAsia" w:eastAsiaTheme="minorEastAsia" w:hAnsiTheme="minorEastAsia"/>
          </w:rPr>
          <w:fldChar w:fldCharType="begin"/>
        </w:r>
        <w:r>
          <w:rPr>
            <w:rFonts w:asciiTheme="minorEastAsia" w:eastAsiaTheme="minorEastAsia" w:hAnsiTheme="minorEastAsia"/>
          </w:rPr>
          <w:instrText>PAGE   \* MERGEFORMAT</w:instrText>
        </w:r>
        <w:r>
          <w:rPr>
            <w:rFonts w:asciiTheme="minorEastAsia" w:eastAsiaTheme="minorEastAsia" w:hAnsiTheme="minorEastAsia"/>
          </w:rPr>
          <w:fldChar w:fldCharType="separate"/>
        </w:r>
        <w:r w:rsidR="00AB3483" w:rsidRPr="00AB3483">
          <w:rPr>
            <w:rFonts w:asciiTheme="minorEastAsia" w:eastAsiaTheme="minorEastAsia" w:hAnsiTheme="minorEastAsia"/>
            <w:noProof/>
            <w:lang w:val="zh-CN"/>
          </w:rPr>
          <w:t>4</w:t>
        </w:r>
        <w:r>
          <w:rPr>
            <w:rFonts w:asciiTheme="minorEastAsia" w:eastAsiaTheme="minorEastAsia" w:hAnsiTheme="minorEastAsi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86FCA" w14:textId="77777777" w:rsidR="008E36D5" w:rsidRDefault="008E36D5">
    <w:pPr>
      <w:pStyle w:val="afff7"/>
      <w:ind w:right="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F56FD" w14:textId="77777777" w:rsidR="008E36D5" w:rsidRDefault="008E36D5">
    <w:pPr>
      <w:pStyle w:val="afff7"/>
      <w:ind w:right="2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1904A" w14:textId="274BC43A" w:rsidR="008E36D5" w:rsidRDefault="008E36D5">
    <w:pPr>
      <w:pStyle w:val="affff5"/>
      <w:spacing w:before="0"/>
    </w:pPr>
    <w:r>
      <w:fldChar w:fldCharType="begin"/>
    </w:r>
    <w:r>
      <w:instrText xml:space="preserve"> PAGE  \* MERGEFORMAT </w:instrText>
    </w:r>
    <w:r>
      <w:fldChar w:fldCharType="separate"/>
    </w:r>
    <w:r w:rsidR="00AB3483">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1DCB3" w14:textId="77777777" w:rsidR="00B54872" w:rsidRDefault="00B54872">
      <w:r>
        <w:separator/>
      </w:r>
    </w:p>
  </w:footnote>
  <w:footnote w:type="continuationSeparator" w:id="0">
    <w:p w14:paraId="0DCEA644" w14:textId="77777777" w:rsidR="00B54872" w:rsidRDefault="00B54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8FE0A" w14:textId="4C57C769" w:rsidR="008E36D5" w:rsidRDefault="008E36D5">
    <w:pPr>
      <w:pStyle w:val="affff6"/>
      <w:jc w:val="left"/>
    </w:pPr>
    <w:r>
      <w:t>T</w:t>
    </w:r>
    <w:r>
      <w:rPr>
        <w:rFonts w:hint="eastAsia"/>
      </w:rPr>
      <w:t>/AI</w:t>
    </w:r>
    <w:r>
      <w:t xml:space="preserve"> </w:t>
    </w:r>
    <w:r>
      <w:rPr>
        <w:rFonts w:hint="eastAsia"/>
      </w:rPr>
      <w:t>xxx</w:t>
    </w:r>
    <w:r>
      <w:t>.x</w:t>
    </w:r>
    <w:r>
      <w:t>—</w:t>
    </w:r>
    <w: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C966B" w14:textId="139F44A1" w:rsidR="008E36D5" w:rsidRDefault="008E36D5">
    <w:pPr>
      <w:pStyle w:val="affff6"/>
      <w:spacing w:after="284"/>
    </w:pPr>
    <w:r>
      <w:t>T</w:t>
    </w:r>
    <w:r>
      <w:rPr>
        <w:rFonts w:hint="eastAsia"/>
      </w:rPr>
      <w:t>/AI</w:t>
    </w:r>
    <w:r>
      <w:t xml:space="preserve"> xxx.x</w:t>
    </w:r>
    <w:r>
      <w:t>—</w:t>
    </w:r>
    <w: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8A55008"/>
    <w:multiLevelType w:val="multilevel"/>
    <w:tmpl w:val="08A55008"/>
    <w:lvl w:ilvl="0">
      <w:start w:val="1"/>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left" w:pos="360"/>
        </w:tabs>
        <w:ind w:left="0" w:firstLine="0"/>
      </w:pPr>
      <w:rPr>
        <w:b/>
        <w:i w:val="0"/>
      </w:rPr>
    </w:lvl>
    <w:lvl w:ilvl="2">
      <w:start w:val="1"/>
      <w:numFmt w:val="decimal"/>
      <w:lvlText w:val="%1.%2.%3"/>
      <w:lvlJc w:val="left"/>
      <w:pPr>
        <w:tabs>
          <w:tab w:val="left" w:pos="720"/>
        </w:tabs>
        <w:ind w:left="0" w:firstLine="0"/>
      </w:pPr>
      <w:rPr>
        <w:b/>
        <w:i w:val="0"/>
      </w:rPr>
    </w:lvl>
    <w:lvl w:ilvl="3">
      <w:start w:val="1"/>
      <w:numFmt w:val="decimal"/>
      <w:lvlText w:val="%1.%2.%3.%4"/>
      <w:lvlJc w:val="left"/>
      <w:pPr>
        <w:tabs>
          <w:tab w:val="left" w:pos="1080"/>
        </w:tabs>
        <w:ind w:left="0" w:firstLine="0"/>
      </w:pPr>
      <w:rPr>
        <w:b/>
        <w:i w:val="0"/>
      </w:rPr>
    </w:lvl>
    <w:lvl w:ilvl="4">
      <w:start w:val="1"/>
      <w:numFmt w:val="decimal"/>
      <w:pStyle w:val="a5"/>
      <w:lvlText w:val="%1.%2.%3.%4.%5"/>
      <w:lvlJc w:val="left"/>
      <w:pPr>
        <w:tabs>
          <w:tab w:val="left" w:pos="1080"/>
        </w:tabs>
        <w:ind w:left="0" w:firstLine="0"/>
      </w:pPr>
      <w:rPr>
        <w:b/>
        <w:i w:val="0"/>
      </w:rPr>
    </w:lvl>
    <w:lvl w:ilvl="5">
      <w:start w:val="1"/>
      <w:numFmt w:val="decimal"/>
      <w:lvlText w:val="%1.%2.%3.%4.%5.%6"/>
      <w:lvlJc w:val="left"/>
      <w:pPr>
        <w:tabs>
          <w:tab w:val="left" w:pos="1440"/>
        </w:tabs>
        <w:ind w:left="0" w:firstLine="0"/>
      </w:pPr>
      <w:rPr>
        <w:b/>
        <w:i w:val="0"/>
      </w:rPr>
    </w:lvl>
    <w:lvl w:ilvl="6">
      <w:start w:val="1"/>
      <w:numFmt w:val="lowerRoman"/>
      <w:lvlText w:val="(%7)"/>
      <w:lvlJc w:val="left"/>
      <w:pPr>
        <w:tabs>
          <w:tab w:val="left" w:pos="504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15:restartNumberingAfterBreak="0">
    <w:nsid w:val="0DDE2B46"/>
    <w:multiLevelType w:val="multilevel"/>
    <w:tmpl w:val="0DDE2B4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15:restartNumberingAfterBreak="0">
    <w:nsid w:val="0E951677"/>
    <w:multiLevelType w:val="multilevel"/>
    <w:tmpl w:val="0A8845A4"/>
    <w:styleLink w:val="3"/>
    <w:lvl w:ilvl="0">
      <w:start w:val="1"/>
      <w:numFmt w:val="none"/>
      <w:lvlText w:val="图 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6F55AE4"/>
    <w:multiLevelType w:val="hybridMultilevel"/>
    <w:tmpl w:val="27460ADE"/>
    <w:lvl w:ilvl="0" w:tplc="696A6F2C">
      <w:numFmt w:val="bullet"/>
      <w:lvlText w:val="-"/>
      <w:lvlJc w:val="left"/>
      <w:pPr>
        <w:ind w:left="840" w:hanging="420"/>
      </w:pPr>
      <w:rPr>
        <w:rFonts w:ascii="宋体" w:eastAsia="宋体" w:hAnsi="宋体" w:cs="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8" w15:restartNumberingAfterBreak="0">
    <w:nsid w:val="1E432283"/>
    <w:multiLevelType w:val="hybridMultilevel"/>
    <w:tmpl w:val="32F8E106"/>
    <w:lvl w:ilvl="0" w:tplc="696A6F2C">
      <w:numFmt w:val="bullet"/>
      <w:lvlText w:val="-"/>
      <w:lvlJc w:val="left"/>
      <w:pPr>
        <w:ind w:left="840" w:hanging="420"/>
      </w:pPr>
      <w:rPr>
        <w:rFonts w:ascii="宋体" w:eastAsia="宋体" w:hAnsi="宋体" w:cs="宋体" w:hint="eastAsia"/>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FC91163"/>
    <w:multiLevelType w:val="multilevel"/>
    <w:tmpl w:val="1FC91163"/>
    <w:lvl w:ilvl="0">
      <w:start w:val="1"/>
      <w:numFmt w:val="decimal"/>
      <w:pStyle w:val="a6"/>
      <w:suff w:val="nothing"/>
      <w:lvlText w:val="%1　"/>
      <w:lvlJc w:val="left"/>
      <w:pPr>
        <w:ind w:left="0" w:firstLine="0"/>
      </w:pPr>
      <w:rPr>
        <w:rFonts w:ascii="黑体" w:eastAsia="黑体" w:hAnsi="Times New Roman" w:hint="eastAsia"/>
        <w:b w:val="0"/>
        <w:i w:val="0"/>
        <w:sz w:val="21"/>
        <w:szCs w:val="21"/>
      </w:rPr>
    </w:lvl>
    <w:lvl w:ilvl="1">
      <w:start w:val="1"/>
      <w:numFmt w:val="decimal"/>
      <w:pStyle w:val="a7"/>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8"/>
      <w:suff w:val="nothing"/>
      <w:lvlText w:val="%1.%2.%3　"/>
      <w:lvlJc w:val="left"/>
      <w:pPr>
        <w:ind w:left="0" w:firstLine="0"/>
      </w:pPr>
      <w:rPr>
        <w:rFonts w:ascii="黑体" w:eastAsia="黑体" w:hAnsi="Times New Roman" w:hint="eastAsia"/>
        <w:b w:val="0"/>
        <w:i w:val="0"/>
        <w:sz w:val="21"/>
      </w:rPr>
    </w:lvl>
    <w:lvl w:ilvl="3">
      <w:start w:val="1"/>
      <w:numFmt w:val="decimal"/>
      <w:pStyle w:val="a9"/>
      <w:suff w:val="nothing"/>
      <w:lvlText w:val="%1.%2.%3.%4　"/>
      <w:lvlJc w:val="left"/>
      <w:pPr>
        <w:ind w:left="0" w:firstLine="0"/>
      </w:pPr>
      <w:rPr>
        <w:rFonts w:ascii="黑体" w:eastAsia="黑体" w:hAnsi="Times New Roman" w:hint="eastAsia"/>
        <w:b w:val="0"/>
        <w:i w:val="0"/>
        <w:sz w:val="21"/>
      </w:rPr>
    </w:lvl>
    <w:lvl w:ilvl="4">
      <w:start w:val="1"/>
      <w:numFmt w:val="decimal"/>
      <w:pStyle w:val="aa"/>
      <w:suff w:val="nothing"/>
      <w:lvlText w:val="%1.%2.%3.%4.%5　"/>
      <w:lvlJc w:val="left"/>
      <w:pPr>
        <w:ind w:left="0" w:firstLine="0"/>
      </w:pPr>
      <w:rPr>
        <w:rFonts w:ascii="黑体" w:eastAsia="黑体" w:hAnsi="Times New Roman" w:hint="eastAsia"/>
        <w:b w:val="0"/>
        <w:i w:val="0"/>
        <w:sz w:val="21"/>
      </w:rPr>
    </w:lvl>
    <w:lvl w:ilvl="5">
      <w:start w:val="1"/>
      <w:numFmt w:val="decimal"/>
      <w:pStyle w:val="ab"/>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15:restartNumberingAfterBreak="0">
    <w:nsid w:val="24940439"/>
    <w:multiLevelType w:val="singleLevel"/>
    <w:tmpl w:val="24940439"/>
    <w:lvl w:ilvl="0">
      <w:start w:val="1"/>
      <w:numFmt w:val="decimal"/>
      <w:lvlText w:val="%1)"/>
      <w:lvlJc w:val="left"/>
      <w:pPr>
        <w:ind w:left="840" w:hanging="420"/>
      </w:pPr>
      <w:rPr>
        <w:rFonts w:hint="default"/>
      </w:rPr>
    </w:lvl>
  </w:abstractNum>
  <w:abstractNum w:abstractNumId="11" w15:restartNumberingAfterBreak="0">
    <w:nsid w:val="25F94339"/>
    <w:multiLevelType w:val="multilevel"/>
    <w:tmpl w:val="25F94339"/>
    <w:lvl w:ilvl="0">
      <w:start w:val="1"/>
      <w:numFmt w:val="none"/>
      <w:suff w:val="nothing"/>
      <w:lvlText w:val="%1——"/>
      <w:lvlJc w:val="left"/>
      <w:pPr>
        <w:ind w:left="0" w:hanging="408"/>
      </w:pPr>
      <w:rPr>
        <w:rFonts w:ascii="Times New Roman" w:eastAsia="宋体" w:hAnsi="Times New Roman" w:cs="Times New Roman" w:hint="eastAsia"/>
        <w:i w:val="0"/>
      </w:rPr>
    </w:lvl>
    <w:lvl w:ilvl="1">
      <w:start w:val="1"/>
      <w:numFmt w:val="bullet"/>
      <w:lvlText w:val=""/>
      <w:lvlJc w:val="left"/>
      <w:pPr>
        <w:tabs>
          <w:tab w:val="left" w:pos="-215"/>
        </w:tabs>
        <w:ind w:left="289" w:hanging="413"/>
      </w:pPr>
      <w:rPr>
        <w:rFonts w:ascii="Symbol" w:hAnsi="Symbol" w:hint="default"/>
        <w:color w:val="auto"/>
      </w:rPr>
    </w:lvl>
    <w:lvl w:ilvl="2">
      <w:start w:val="1"/>
      <w:numFmt w:val="bullet"/>
      <w:lvlText w:val=""/>
      <w:lvlJc w:val="left"/>
      <w:pPr>
        <w:tabs>
          <w:tab w:val="left" w:pos="703"/>
        </w:tabs>
        <w:ind w:left="703" w:hanging="414"/>
      </w:pPr>
      <w:rPr>
        <w:rFonts w:ascii="Symbol" w:hAnsi="Symbol" w:hint="default"/>
        <w:color w:val="auto"/>
      </w:rPr>
    </w:lvl>
    <w:lvl w:ilvl="3">
      <w:start w:val="1"/>
      <w:numFmt w:val="decimal"/>
      <w:lvlText w:val="%4."/>
      <w:lvlJc w:val="left"/>
      <w:pPr>
        <w:tabs>
          <w:tab w:val="left" w:pos="1096"/>
        </w:tabs>
        <w:ind w:left="909" w:hanging="528"/>
      </w:pPr>
      <w:rPr>
        <w:rFonts w:hint="eastAsia"/>
      </w:rPr>
    </w:lvl>
    <w:lvl w:ilvl="4">
      <w:start w:val="1"/>
      <w:numFmt w:val="lowerLetter"/>
      <w:lvlText w:val="%5)"/>
      <w:lvlJc w:val="left"/>
      <w:pPr>
        <w:tabs>
          <w:tab w:val="left" w:pos="1408"/>
        </w:tabs>
        <w:ind w:left="1221" w:hanging="528"/>
      </w:pPr>
      <w:rPr>
        <w:rFonts w:hint="eastAsia"/>
      </w:rPr>
    </w:lvl>
    <w:lvl w:ilvl="5">
      <w:start w:val="1"/>
      <w:numFmt w:val="lowerRoman"/>
      <w:lvlText w:val="%6."/>
      <w:lvlJc w:val="right"/>
      <w:pPr>
        <w:tabs>
          <w:tab w:val="left" w:pos="1720"/>
        </w:tabs>
        <w:ind w:left="1533" w:hanging="528"/>
      </w:pPr>
      <w:rPr>
        <w:rFonts w:hint="eastAsia"/>
      </w:rPr>
    </w:lvl>
    <w:lvl w:ilvl="6">
      <w:start w:val="1"/>
      <w:numFmt w:val="decimal"/>
      <w:lvlText w:val="%7."/>
      <w:lvlJc w:val="left"/>
      <w:pPr>
        <w:tabs>
          <w:tab w:val="left" w:pos="2032"/>
        </w:tabs>
        <w:ind w:left="1845" w:hanging="528"/>
      </w:pPr>
      <w:rPr>
        <w:rFonts w:hint="eastAsia"/>
      </w:rPr>
    </w:lvl>
    <w:lvl w:ilvl="7">
      <w:start w:val="1"/>
      <w:numFmt w:val="lowerLetter"/>
      <w:lvlText w:val="%8)"/>
      <w:lvlJc w:val="left"/>
      <w:pPr>
        <w:tabs>
          <w:tab w:val="left" w:pos="2344"/>
        </w:tabs>
        <w:ind w:left="2157" w:hanging="528"/>
      </w:pPr>
      <w:rPr>
        <w:rFonts w:hint="eastAsia"/>
      </w:rPr>
    </w:lvl>
    <w:lvl w:ilvl="8">
      <w:start w:val="1"/>
      <w:numFmt w:val="lowerRoman"/>
      <w:lvlText w:val="%9."/>
      <w:lvlJc w:val="right"/>
      <w:pPr>
        <w:tabs>
          <w:tab w:val="left" w:pos="2656"/>
        </w:tabs>
        <w:ind w:left="2469" w:hanging="528"/>
      </w:pPr>
      <w:rPr>
        <w:rFonts w:hint="eastAsia"/>
      </w:rPr>
    </w:lvl>
  </w:abstractNum>
  <w:abstractNum w:abstractNumId="12" w15:restartNumberingAfterBreak="0">
    <w:nsid w:val="2A8F7113"/>
    <w:multiLevelType w:val="multilevel"/>
    <w:tmpl w:val="2A8F7113"/>
    <w:lvl w:ilvl="0">
      <w:start w:val="1"/>
      <w:numFmt w:val="upperLetter"/>
      <w:pStyle w:val="ac"/>
      <w:suff w:val="space"/>
      <w:lvlText w:val="%1"/>
      <w:lvlJc w:val="left"/>
      <w:pPr>
        <w:ind w:left="623" w:hanging="425"/>
      </w:pPr>
      <w:rPr>
        <w:rFonts w:hint="eastAsia"/>
      </w:rPr>
    </w:lvl>
    <w:lvl w:ilvl="1">
      <w:start w:val="1"/>
      <w:numFmt w:val="decimal"/>
      <w:pStyle w:val="ad"/>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3" w15:restartNumberingAfterBreak="0">
    <w:nsid w:val="2C5917C3"/>
    <w:multiLevelType w:val="multilevel"/>
    <w:tmpl w:val="2C5917C3"/>
    <w:lvl w:ilvl="0">
      <w:start w:val="1"/>
      <w:numFmt w:val="none"/>
      <w:pStyle w:val="ae"/>
      <w:suff w:val="nothing"/>
      <w:lvlText w:val="%1——"/>
      <w:lvlJc w:val="left"/>
      <w:pPr>
        <w:ind w:left="833" w:hanging="408"/>
      </w:pPr>
      <w:rPr>
        <w:rFonts w:hint="eastAsia"/>
      </w:rPr>
    </w:lvl>
    <w:lvl w:ilvl="1">
      <w:start w:val="1"/>
      <w:numFmt w:val="bullet"/>
      <w:pStyle w:val="af"/>
      <w:lvlText w:val=""/>
      <w:lvlJc w:val="left"/>
      <w:pPr>
        <w:tabs>
          <w:tab w:val="left" w:pos="760"/>
        </w:tabs>
        <w:ind w:left="1264" w:hanging="413"/>
      </w:pPr>
      <w:rPr>
        <w:rFonts w:ascii="Symbol" w:hAnsi="Symbol" w:hint="default"/>
        <w:color w:val="auto"/>
      </w:rPr>
    </w:lvl>
    <w:lvl w:ilvl="2">
      <w:start w:val="1"/>
      <w:numFmt w:val="bullet"/>
      <w:pStyle w:val="af0"/>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4" w15:restartNumberingAfterBreak="0">
    <w:nsid w:val="2FB871FE"/>
    <w:multiLevelType w:val="multilevel"/>
    <w:tmpl w:val="1B865140"/>
    <w:styleLink w:val="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BB66D4C"/>
    <w:multiLevelType w:val="multilevel"/>
    <w:tmpl w:val="0A8845A4"/>
    <w:styleLink w:val="4"/>
    <w:lvl w:ilvl="0">
      <w:start w:val="1"/>
      <w:numFmt w:val="none"/>
      <w:lvlText w:val="图 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D733618"/>
    <w:multiLevelType w:val="multilevel"/>
    <w:tmpl w:val="3D733618"/>
    <w:lvl w:ilvl="0">
      <w:start w:val="1"/>
      <w:numFmt w:val="decimal"/>
      <w:pStyle w:val="af1"/>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7" w15:restartNumberingAfterBreak="0">
    <w:nsid w:val="4019449B"/>
    <w:multiLevelType w:val="hybridMultilevel"/>
    <w:tmpl w:val="554CD07A"/>
    <w:lvl w:ilvl="0" w:tplc="696A6F2C">
      <w:numFmt w:val="bullet"/>
      <w:lvlText w:val="-"/>
      <w:lvlJc w:val="left"/>
      <w:pPr>
        <w:ind w:left="840" w:hanging="420"/>
      </w:pPr>
      <w:rPr>
        <w:rFonts w:ascii="宋体" w:eastAsia="宋体" w:hAnsi="宋体" w:cs="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4C50F90"/>
    <w:multiLevelType w:val="multilevel"/>
    <w:tmpl w:val="44C50F90"/>
    <w:lvl w:ilvl="0">
      <w:start w:val="1"/>
      <w:numFmt w:val="lowerLetter"/>
      <w:pStyle w:val="af2"/>
      <w:lvlText w:val="%1)"/>
      <w:lvlJc w:val="left"/>
      <w:pPr>
        <w:tabs>
          <w:tab w:val="left" w:pos="840"/>
        </w:tabs>
        <w:ind w:left="839" w:hanging="419"/>
      </w:pPr>
      <w:rPr>
        <w:rFonts w:ascii="宋体" w:eastAsia="宋体" w:hint="eastAsia"/>
        <w:b w:val="0"/>
        <w:i w:val="0"/>
        <w:sz w:val="21"/>
        <w:szCs w:val="21"/>
      </w:rPr>
    </w:lvl>
    <w:lvl w:ilvl="1">
      <w:start w:val="1"/>
      <w:numFmt w:val="decimal"/>
      <w:pStyle w:val="af3"/>
      <w:lvlText w:val="%2)"/>
      <w:lvlJc w:val="left"/>
      <w:pPr>
        <w:tabs>
          <w:tab w:val="left" w:pos="1260"/>
        </w:tabs>
        <w:ind w:left="1259" w:hanging="419"/>
      </w:pPr>
      <w:rPr>
        <w:rFonts w:hint="eastAsia"/>
      </w:rPr>
    </w:lvl>
    <w:lvl w:ilvl="2">
      <w:start w:val="1"/>
      <w:numFmt w:val="decimal"/>
      <w:pStyle w:val="af4"/>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9" w15:restartNumberingAfterBreak="0">
    <w:nsid w:val="452F4EF6"/>
    <w:multiLevelType w:val="hybridMultilevel"/>
    <w:tmpl w:val="F7226DCE"/>
    <w:lvl w:ilvl="0" w:tplc="696A6F2C">
      <w:numFmt w:val="bullet"/>
      <w:lvlText w:val="-"/>
      <w:lvlJc w:val="left"/>
      <w:pPr>
        <w:ind w:left="840" w:hanging="420"/>
      </w:pPr>
      <w:rPr>
        <w:rFonts w:ascii="宋体" w:eastAsia="宋体" w:hAnsi="宋体" w:cs="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5DD77E9"/>
    <w:multiLevelType w:val="multilevel"/>
    <w:tmpl w:val="BF468B54"/>
    <w:styleLink w:val="6"/>
    <w:lvl w:ilvl="0">
      <w:start w:val="1"/>
      <w:numFmt w:val="decimal"/>
      <w:lvlText w:val="图 %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AAF6959"/>
    <w:multiLevelType w:val="hybridMultilevel"/>
    <w:tmpl w:val="6382C6A2"/>
    <w:lvl w:ilvl="0" w:tplc="36FCB4E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4B5C4B4E"/>
    <w:multiLevelType w:val="multilevel"/>
    <w:tmpl w:val="4B5C4B4E"/>
    <w:lvl w:ilvl="0">
      <w:start w:val="1"/>
      <w:numFmt w:val="upperRoman"/>
      <w:lvlText w:val="第 %1 条"/>
      <w:lvlJc w:val="left"/>
      <w:pPr>
        <w:tabs>
          <w:tab w:val="left" w:pos="1080"/>
        </w:tabs>
        <w:ind w:left="0" w:firstLine="0"/>
      </w:pPr>
      <w:rPr>
        <w:rFonts w:hint="eastAsia"/>
      </w:rPr>
    </w:lvl>
    <w:lvl w:ilvl="1">
      <w:start w:val="1"/>
      <w:numFmt w:val="decimalZero"/>
      <w:pStyle w:val="2"/>
      <w:isLgl/>
      <w:lvlText w:val="节 %1.%2"/>
      <w:lvlJc w:val="left"/>
      <w:pPr>
        <w:tabs>
          <w:tab w:val="left" w:pos="1004"/>
        </w:tabs>
        <w:ind w:left="284" w:firstLine="0"/>
      </w:pPr>
      <w:rPr>
        <w:rFonts w:hint="eastAsia"/>
      </w:rPr>
    </w:lvl>
    <w:lvl w:ilvl="2">
      <w:start w:val="1"/>
      <w:numFmt w:val="lowerLetter"/>
      <w:lvlText w:val="(%3)"/>
      <w:lvlJc w:val="left"/>
      <w:pPr>
        <w:tabs>
          <w:tab w:val="left" w:pos="720"/>
        </w:tabs>
        <w:ind w:left="720" w:hanging="432"/>
      </w:pPr>
      <w:rPr>
        <w:rFonts w:hint="eastAsia"/>
      </w:rPr>
    </w:lvl>
    <w:lvl w:ilvl="3">
      <w:start w:val="1"/>
      <w:numFmt w:val="decimal"/>
      <w:lvlText w:val="9.3.%4"/>
      <w:lvlJc w:val="left"/>
      <w:pPr>
        <w:tabs>
          <w:tab w:val="left" w:pos="864"/>
        </w:tabs>
        <w:ind w:left="864" w:hanging="144"/>
      </w:pPr>
      <w:rPr>
        <w:rFonts w:hint="eastAsia"/>
      </w:rPr>
    </w:lvl>
    <w:lvl w:ilvl="4">
      <w:start w:val="1"/>
      <w:numFmt w:val="decimal"/>
      <w:pStyle w:val="5"/>
      <w:lvlText w:val="%5)"/>
      <w:lvlJc w:val="left"/>
      <w:pPr>
        <w:tabs>
          <w:tab w:val="left" w:pos="1008"/>
        </w:tabs>
        <w:ind w:left="1008" w:hanging="432"/>
      </w:pPr>
      <w:rPr>
        <w:rFonts w:hint="eastAsia"/>
      </w:rPr>
    </w:lvl>
    <w:lvl w:ilvl="5">
      <w:start w:val="1"/>
      <w:numFmt w:val="lowerLetter"/>
      <w:pStyle w:val="60"/>
      <w:lvlText w:val="%6)"/>
      <w:lvlJc w:val="left"/>
      <w:pPr>
        <w:tabs>
          <w:tab w:val="left" w:pos="1152"/>
        </w:tabs>
        <w:ind w:left="1152" w:hanging="432"/>
      </w:pPr>
      <w:rPr>
        <w:rFonts w:hint="eastAsia"/>
      </w:rPr>
    </w:lvl>
    <w:lvl w:ilvl="6">
      <w:start w:val="1"/>
      <w:numFmt w:val="lowerRoman"/>
      <w:pStyle w:val="7"/>
      <w:lvlText w:val="%7)"/>
      <w:lvlJc w:val="right"/>
      <w:pPr>
        <w:tabs>
          <w:tab w:val="left" w:pos="1296"/>
        </w:tabs>
        <w:ind w:left="1296" w:hanging="288"/>
      </w:pPr>
      <w:rPr>
        <w:rFonts w:hint="eastAsia"/>
      </w:rPr>
    </w:lvl>
    <w:lvl w:ilvl="7">
      <w:start w:val="1"/>
      <w:numFmt w:val="lowerLetter"/>
      <w:pStyle w:val="8"/>
      <w:lvlText w:val="%8."/>
      <w:lvlJc w:val="left"/>
      <w:pPr>
        <w:tabs>
          <w:tab w:val="left" w:pos="1440"/>
        </w:tabs>
        <w:ind w:left="1440" w:hanging="432"/>
      </w:pPr>
      <w:rPr>
        <w:rFonts w:hint="eastAsia"/>
      </w:rPr>
    </w:lvl>
    <w:lvl w:ilvl="8">
      <w:start w:val="1"/>
      <w:numFmt w:val="lowerRoman"/>
      <w:pStyle w:val="9"/>
      <w:lvlText w:val="%9."/>
      <w:lvlJc w:val="right"/>
      <w:pPr>
        <w:tabs>
          <w:tab w:val="left" w:pos="1584"/>
        </w:tabs>
        <w:ind w:left="1584" w:hanging="144"/>
      </w:pPr>
      <w:rPr>
        <w:rFonts w:hint="eastAsia"/>
      </w:rPr>
    </w:lvl>
  </w:abstractNum>
  <w:abstractNum w:abstractNumId="23" w15:restartNumberingAfterBreak="0">
    <w:nsid w:val="4B733A5F"/>
    <w:multiLevelType w:val="multilevel"/>
    <w:tmpl w:val="4B733A5F"/>
    <w:lvl w:ilvl="0">
      <w:start w:val="1"/>
      <w:numFmt w:val="decimal"/>
      <w:pStyle w:val="af5"/>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4" w15:restartNumberingAfterBreak="0">
    <w:nsid w:val="530B0BD0"/>
    <w:multiLevelType w:val="multilevel"/>
    <w:tmpl w:val="76449A76"/>
    <w:lvl w:ilvl="0">
      <w:start w:val="1"/>
      <w:numFmt w:val="none"/>
      <w:suff w:val="nothing"/>
      <w:lvlText w:val="%1——"/>
      <w:lvlJc w:val="left"/>
      <w:pPr>
        <w:ind w:left="833" w:hanging="408"/>
      </w:pPr>
      <w:rPr>
        <w:rFonts w:hint="eastAsia"/>
      </w:rPr>
    </w:lvl>
    <w:lvl w:ilvl="1">
      <w:start w:val="1"/>
      <w:numFmt w:val="bullet"/>
      <w:lvlText w:val=""/>
      <w:lvlJc w:val="left"/>
      <w:pPr>
        <w:tabs>
          <w:tab w:val="num" w:pos="760"/>
        </w:tabs>
        <w:ind w:left="1264" w:hanging="413"/>
      </w:pPr>
      <w:rPr>
        <w:rFonts w:ascii="Symbol" w:hAnsi="Symbol" w:hint="default"/>
        <w:color w:val="auto"/>
      </w:rPr>
    </w:lvl>
    <w:lvl w:ilvl="2">
      <w:start w:val="1"/>
      <w:numFmt w:val="bullet"/>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5" w15:restartNumberingAfterBreak="0">
    <w:nsid w:val="557C2AF5"/>
    <w:multiLevelType w:val="multilevel"/>
    <w:tmpl w:val="557C2AF5"/>
    <w:lvl w:ilvl="0">
      <w:start w:val="1"/>
      <w:numFmt w:val="decimal"/>
      <w:pStyle w:val="af6"/>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6" w15:restartNumberingAfterBreak="0">
    <w:nsid w:val="5C481334"/>
    <w:multiLevelType w:val="multilevel"/>
    <w:tmpl w:val="DC682E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F2E2514"/>
    <w:multiLevelType w:val="multilevel"/>
    <w:tmpl w:val="08983162"/>
    <w:styleLink w:val="50"/>
    <w:lvl w:ilvl="0">
      <w:start w:val="1"/>
      <w:numFmt w:val="none"/>
      <w:lvlText w:val="图 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0B55DC2"/>
    <w:multiLevelType w:val="multilevel"/>
    <w:tmpl w:val="60B55DC2"/>
    <w:lvl w:ilvl="0">
      <w:start w:val="1"/>
      <w:numFmt w:val="upperLetter"/>
      <w:pStyle w:val="af7"/>
      <w:lvlText w:val="%1"/>
      <w:lvlJc w:val="left"/>
      <w:pPr>
        <w:tabs>
          <w:tab w:val="left" w:pos="0"/>
        </w:tabs>
        <w:ind w:left="0" w:hanging="425"/>
      </w:pPr>
      <w:rPr>
        <w:rFonts w:hint="eastAsia"/>
      </w:rPr>
    </w:lvl>
    <w:lvl w:ilvl="1">
      <w:start w:val="1"/>
      <w:numFmt w:val="decimal"/>
      <w:pStyle w:val="af8"/>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9" w15:restartNumberingAfterBreak="0">
    <w:nsid w:val="60D63842"/>
    <w:multiLevelType w:val="hybridMultilevel"/>
    <w:tmpl w:val="10865D32"/>
    <w:lvl w:ilvl="0" w:tplc="B3DA2E46">
      <w:start w:val="1"/>
      <w:numFmt w:val="bullet"/>
      <w:lvlText w:val=""/>
      <w:lvlJc w:val="left"/>
      <w:pPr>
        <w:ind w:left="360" w:hanging="360"/>
      </w:pPr>
      <w:rPr>
        <w:rFonts w:ascii="Symbol" w:hAnsi="Symbol" w:hint="default"/>
      </w:rPr>
    </w:lvl>
    <w:lvl w:ilvl="1" w:tplc="B3DA2E46">
      <w:start w:val="1"/>
      <w:numFmt w:val="bullet"/>
      <w:lvlText w:val=""/>
      <w:lvlJc w:val="left"/>
      <w:pPr>
        <w:ind w:left="1080" w:hanging="360"/>
      </w:pPr>
      <w:rPr>
        <w:rFonts w:ascii="Symbol" w:hAnsi="Symbol" w:hint="default"/>
      </w:rPr>
    </w:lvl>
    <w:lvl w:ilvl="2" w:tplc="55646A34">
      <w:start w:val="5511"/>
      <w:numFmt w:val="bullet"/>
      <w:lvlText w:val="–"/>
      <w:lvlJc w:val="left"/>
      <w:pPr>
        <w:ind w:left="1800" w:hanging="360"/>
      </w:pPr>
      <w:rPr>
        <w:rFonts w:ascii="宋体" w:hAnsi="宋体" w:hint="default"/>
      </w:rPr>
    </w:lvl>
    <w:lvl w:ilvl="3" w:tplc="55646A34">
      <w:start w:val="5511"/>
      <w:numFmt w:val="bullet"/>
      <w:lvlText w:val="–"/>
      <w:lvlJc w:val="left"/>
      <w:pPr>
        <w:ind w:left="2520" w:hanging="360"/>
      </w:pPr>
      <w:rPr>
        <w:rFonts w:ascii="宋体" w:hAnsi="宋体" w:hint="default"/>
      </w:rPr>
    </w:lvl>
    <w:lvl w:ilvl="4" w:tplc="55646A34">
      <w:start w:val="5511"/>
      <w:numFmt w:val="bullet"/>
      <w:lvlText w:val="–"/>
      <w:lvlJc w:val="left"/>
      <w:pPr>
        <w:ind w:left="3240" w:hanging="360"/>
      </w:pPr>
      <w:rPr>
        <w:rFonts w:ascii="宋体" w:hAnsi="宋体" w:hint="default"/>
      </w:rPr>
    </w:lvl>
    <w:lvl w:ilvl="5" w:tplc="55646A34">
      <w:start w:val="5511"/>
      <w:numFmt w:val="bullet"/>
      <w:lvlText w:val="–"/>
      <w:lvlJc w:val="left"/>
      <w:pPr>
        <w:ind w:left="3960" w:hanging="360"/>
      </w:pPr>
      <w:rPr>
        <w:rFonts w:ascii="宋体" w:hAnsi="宋体"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46260FA"/>
    <w:multiLevelType w:val="multilevel"/>
    <w:tmpl w:val="AAD6654C"/>
    <w:lvl w:ilvl="0">
      <w:start w:val="1"/>
      <w:numFmt w:val="decimal"/>
      <w:pStyle w:val="af9"/>
      <w:suff w:val="nothing"/>
      <w:lvlText w:val="表%1　"/>
      <w:lvlJc w:val="left"/>
      <w:pPr>
        <w:ind w:left="0" w:firstLine="0"/>
      </w:pPr>
      <w:rPr>
        <w:rFonts w:ascii="黑体" w:eastAsia="黑体" w:hAnsi="Times New Roman" w:hint="eastAsia"/>
        <w:b w:val="0"/>
        <w:i w:val="0"/>
        <w:sz w:val="21"/>
        <w:lang w:val="en-GB"/>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1" w15:restartNumberingAfterBreak="0">
    <w:nsid w:val="657D3FBC"/>
    <w:multiLevelType w:val="multilevel"/>
    <w:tmpl w:val="657D3FBC"/>
    <w:lvl w:ilvl="0">
      <w:start w:val="1"/>
      <w:numFmt w:val="upperLetter"/>
      <w:pStyle w:val="afa"/>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b"/>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c"/>
      <w:suff w:val="nothing"/>
      <w:lvlText w:val="%1.%2.%3　"/>
      <w:lvlJc w:val="left"/>
      <w:pPr>
        <w:ind w:left="0" w:firstLine="0"/>
      </w:pPr>
      <w:rPr>
        <w:rFonts w:ascii="黑体" w:eastAsia="黑体" w:hAnsi="Times New Roman" w:hint="eastAsia"/>
        <w:b w:val="0"/>
        <w:i w:val="0"/>
        <w:sz w:val="21"/>
      </w:rPr>
    </w:lvl>
    <w:lvl w:ilvl="3">
      <w:start w:val="1"/>
      <w:numFmt w:val="decimal"/>
      <w:pStyle w:val="afd"/>
      <w:suff w:val="nothing"/>
      <w:lvlText w:val="%1.%2.%3.%4　"/>
      <w:lvlJc w:val="left"/>
      <w:pPr>
        <w:ind w:left="0" w:firstLine="0"/>
      </w:pPr>
      <w:rPr>
        <w:rFonts w:ascii="黑体" w:eastAsia="黑体" w:hAnsi="Times New Roman" w:hint="eastAsia"/>
        <w:b w:val="0"/>
        <w:i w:val="0"/>
        <w:sz w:val="21"/>
      </w:rPr>
    </w:lvl>
    <w:lvl w:ilvl="4">
      <w:start w:val="1"/>
      <w:numFmt w:val="decimal"/>
      <w:pStyle w:val="afe"/>
      <w:suff w:val="nothing"/>
      <w:lvlText w:val="%1.%2.%3.%4.%5　"/>
      <w:lvlJc w:val="left"/>
      <w:pPr>
        <w:ind w:left="0" w:firstLine="0"/>
      </w:pPr>
      <w:rPr>
        <w:rFonts w:ascii="黑体" w:eastAsia="黑体" w:hAnsi="Times New Roman" w:hint="eastAsia"/>
        <w:b w:val="0"/>
        <w:i w:val="0"/>
        <w:sz w:val="21"/>
      </w:rPr>
    </w:lvl>
    <w:lvl w:ilvl="5">
      <w:start w:val="1"/>
      <w:numFmt w:val="decimal"/>
      <w:pStyle w:val="aff"/>
      <w:suff w:val="nothing"/>
      <w:lvlText w:val="%1.%2.%3.%4.%5.%6　"/>
      <w:lvlJc w:val="left"/>
      <w:pPr>
        <w:ind w:left="0" w:firstLine="0"/>
      </w:pPr>
      <w:rPr>
        <w:rFonts w:ascii="黑体" w:eastAsia="黑体" w:hAnsi="Times New Roman" w:hint="eastAsia"/>
        <w:b w:val="0"/>
        <w:i w:val="0"/>
        <w:sz w:val="21"/>
      </w:rPr>
    </w:lvl>
    <w:lvl w:ilvl="6">
      <w:start w:val="1"/>
      <w:numFmt w:val="decimal"/>
      <w:pStyle w:val="aff0"/>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2"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05"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黑体"/>
      </w:rPr>
    </w:lvl>
    <w:lvl w:ilvl="3">
      <w:start w:val="1"/>
      <w:numFmt w:val="decimal"/>
      <w:suff w:val="nothing"/>
      <w:lvlText w:val="%1%2.%3.%4　"/>
      <w:lvlJc w:val="left"/>
      <w:pPr>
        <w:ind w:left="0" w:firstLine="0"/>
      </w:pPr>
      <w:rPr>
        <w:rFonts w:ascii="黑体" w:eastAsia="黑体" w:hAnsi="黑体" w:cs="Times New Roman" w:hint="default"/>
        <w:b w:val="0"/>
        <w:i w:val="0"/>
        <w:sz w:val="21"/>
      </w:rPr>
    </w:lvl>
    <w:lvl w:ilvl="4">
      <w:start w:val="1"/>
      <w:numFmt w:val="decimal"/>
      <w:suff w:val="nothing"/>
      <w:lvlText w:val="%1%2.%3.%4.%5　"/>
      <w:lvlJc w:val="left"/>
      <w:pPr>
        <w:ind w:left="0" w:firstLine="0"/>
      </w:pPr>
      <w:rPr>
        <w:rFonts w:ascii="黑体" w:eastAsia="黑体" w:hAnsi="黑体" w:cs="Times New Roman" w:hint="default"/>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3" w15:restartNumberingAfterBreak="0">
    <w:nsid w:val="6D5B14EC"/>
    <w:multiLevelType w:val="hybridMultilevel"/>
    <w:tmpl w:val="5C20A820"/>
    <w:lvl w:ilvl="0" w:tplc="55646A34">
      <w:start w:val="5511"/>
      <w:numFmt w:val="bullet"/>
      <w:lvlText w:val="–"/>
      <w:lvlJc w:val="left"/>
      <w:pPr>
        <w:ind w:left="840" w:hanging="420"/>
      </w:pPr>
      <w:rPr>
        <w:rFonts w:ascii="宋体" w:hAnsi="宋体"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6D6C07CD"/>
    <w:multiLevelType w:val="multilevel"/>
    <w:tmpl w:val="6D6C07CD"/>
    <w:lvl w:ilvl="0">
      <w:start w:val="1"/>
      <w:numFmt w:val="lowerLetter"/>
      <w:pStyle w:val="aff1"/>
      <w:lvlText w:val="%1)"/>
      <w:lvlJc w:val="left"/>
      <w:pPr>
        <w:tabs>
          <w:tab w:val="left" w:pos="839"/>
        </w:tabs>
        <w:ind w:left="839" w:hanging="419"/>
      </w:pPr>
      <w:rPr>
        <w:rFonts w:ascii="宋体" w:eastAsia="宋体" w:hint="eastAsia"/>
        <w:b w:val="0"/>
        <w:i w:val="0"/>
        <w:sz w:val="21"/>
      </w:rPr>
    </w:lvl>
    <w:lvl w:ilvl="1">
      <w:start w:val="1"/>
      <w:numFmt w:val="decimal"/>
      <w:pStyle w:val="aff2"/>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5" w15:restartNumberingAfterBreak="0">
    <w:nsid w:val="6DBF04F4"/>
    <w:multiLevelType w:val="multilevel"/>
    <w:tmpl w:val="6DBF04F4"/>
    <w:lvl w:ilvl="0">
      <w:start w:val="1"/>
      <w:numFmt w:val="none"/>
      <w:pStyle w:val="aff3"/>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6" w15:restartNumberingAfterBreak="0">
    <w:nsid w:val="6EAE5BBB"/>
    <w:multiLevelType w:val="hybridMultilevel"/>
    <w:tmpl w:val="C5AA7F8C"/>
    <w:lvl w:ilvl="0" w:tplc="696A6F2C">
      <w:numFmt w:val="bullet"/>
      <w:lvlText w:val="-"/>
      <w:lvlJc w:val="left"/>
      <w:pPr>
        <w:ind w:left="840" w:hanging="420"/>
      </w:pPr>
      <w:rPr>
        <w:rFonts w:ascii="宋体" w:eastAsia="宋体" w:hAnsi="宋体" w:cs="宋体" w:hint="eastAsia"/>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5620E1B"/>
    <w:multiLevelType w:val="hybridMultilevel"/>
    <w:tmpl w:val="A664CB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758677C0"/>
    <w:multiLevelType w:val="multilevel"/>
    <w:tmpl w:val="0FDA6318"/>
    <w:styleLink w:val="20"/>
    <w:lvl w:ilvl="0">
      <w:start w:val="1"/>
      <w:numFmt w:val="decimal"/>
      <w:lvlText w:val="%1图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76C666E7"/>
    <w:multiLevelType w:val="hybridMultilevel"/>
    <w:tmpl w:val="13669CEC"/>
    <w:lvl w:ilvl="0" w:tplc="696A6F2C">
      <w:numFmt w:val="bullet"/>
      <w:lvlText w:val="-"/>
      <w:lvlJc w:val="left"/>
      <w:pPr>
        <w:ind w:left="840" w:hanging="420"/>
      </w:pPr>
      <w:rPr>
        <w:rFonts w:ascii="宋体" w:eastAsia="宋体" w:hAnsi="宋体" w:cs="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B873F53"/>
    <w:multiLevelType w:val="multilevel"/>
    <w:tmpl w:val="7B873F53"/>
    <w:lvl w:ilvl="0">
      <w:start w:val="1"/>
      <w:numFmt w:val="decimal"/>
      <w:lvlText w:val="%1."/>
      <w:lvlJc w:val="left"/>
      <w:pPr>
        <w:tabs>
          <w:tab w:val="left" w:pos="720"/>
        </w:tabs>
        <w:ind w:left="720" w:hanging="720"/>
      </w:pPr>
    </w:lvl>
    <w:lvl w:ilvl="1">
      <w:start w:val="1"/>
      <w:numFmt w:val="decimal"/>
      <w:pStyle w:val="AnnexA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1" w15:restartNumberingAfterBreak="0">
    <w:nsid w:val="7D4B7585"/>
    <w:multiLevelType w:val="multilevel"/>
    <w:tmpl w:val="7D4B7585"/>
    <w:lvl w:ilvl="0">
      <w:start w:val="1"/>
      <w:numFmt w:val="decimal"/>
      <w:lvlText w:val="表%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09923817">
    <w:abstractNumId w:val="22"/>
  </w:num>
  <w:num w:numId="2" w16cid:durableId="1091240369">
    <w:abstractNumId w:val="16"/>
  </w:num>
  <w:num w:numId="3" w16cid:durableId="2144887371">
    <w:abstractNumId w:val="9"/>
  </w:num>
  <w:num w:numId="4" w16cid:durableId="785857382">
    <w:abstractNumId w:val="13"/>
  </w:num>
  <w:num w:numId="5" w16cid:durableId="377438627">
    <w:abstractNumId w:val="3"/>
  </w:num>
  <w:num w:numId="6" w16cid:durableId="1472750715">
    <w:abstractNumId w:val="18"/>
  </w:num>
  <w:num w:numId="7" w16cid:durableId="312297439">
    <w:abstractNumId w:val="35"/>
  </w:num>
  <w:num w:numId="8" w16cid:durableId="233054083">
    <w:abstractNumId w:val="0"/>
  </w:num>
  <w:num w:numId="9" w16cid:durableId="1864662276">
    <w:abstractNumId w:val="23"/>
  </w:num>
  <w:num w:numId="10" w16cid:durableId="2044789929">
    <w:abstractNumId w:val="7"/>
  </w:num>
  <w:num w:numId="11" w16cid:durableId="2047607810">
    <w:abstractNumId w:val="31"/>
  </w:num>
  <w:num w:numId="12" w16cid:durableId="436098481">
    <w:abstractNumId w:val="28"/>
  </w:num>
  <w:num w:numId="13" w16cid:durableId="694774062">
    <w:abstractNumId w:val="34"/>
  </w:num>
  <w:num w:numId="14" w16cid:durableId="564806022">
    <w:abstractNumId w:val="12"/>
  </w:num>
  <w:num w:numId="15" w16cid:durableId="483207758">
    <w:abstractNumId w:val="2"/>
  </w:num>
  <w:num w:numId="16" w16cid:durableId="1957371416">
    <w:abstractNumId w:val="4"/>
  </w:num>
  <w:num w:numId="17" w16cid:durableId="2043554973">
    <w:abstractNumId w:val="30"/>
  </w:num>
  <w:num w:numId="18" w16cid:durableId="601840974">
    <w:abstractNumId w:val="25"/>
  </w:num>
  <w:num w:numId="19" w16cid:durableId="17763658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9009799">
    <w:abstractNumId w:val="1"/>
  </w:num>
  <w:num w:numId="21" w16cid:durableId="906570272">
    <w:abstractNumId w:val="10"/>
  </w:num>
  <w:num w:numId="22" w16cid:durableId="409888536">
    <w:abstractNumId w:val="14"/>
  </w:num>
  <w:num w:numId="23" w16cid:durableId="1265959847">
    <w:abstractNumId w:val="38"/>
  </w:num>
  <w:num w:numId="24" w16cid:durableId="2118255540">
    <w:abstractNumId w:val="5"/>
  </w:num>
  <w:num w:numId="25" w16cid:durableId="928776569">
    <w:abstractNumId w:val="15"/>
  </w:num>
  <w:num w:numId="26" w16cid:durableId="374358154">
    <w:abstractNumId w:val="27"/>
  </w:num>
  <w:num w:numId="27" w16cid:durableId="744838567">
    <w:abstractNumId w:val="20"/>
  </w:num>
  <w:num w:numId="28" w16cid:durableId="1151604336">
    <w:abstractNumId w:val="37"/>
  </w:num>
  <w:num w:numId="29" w16cid:durableId="1510025527">
    <w:abstractNumId w:val="36"/>
  </w:num>
  <w:num w:numId="30" w16cid:durableId="1827091585">
    <w:abstractNumId w:val="19"/>
  </w:num>
  <w:num w:numId="31" w16cid:durableId="1963724349">
    <w:abstractNumId w:val="8"/>
  </w:num>
  <w:num w:numId="32" w16cid:durableId="788595455">
    <w:abstractNumId w:val="6"/>
  </w:num>
  <w:num w:numId="33" w16cid:durableId="1240481786">
    <w:abstractNumId w:val="9"/>
  </w:num>
  <w:num w:numId="34" w16cid:durableId="889733974">
    <w:abstractNumId w:val="9"/>
  </w:num>
  <w:num w:numId="35" w16cid:durableId="1581595093">
    <w:abstractNumId w:val="39"/>
  </w:num>
  <w:num w:numId="36" w16cid:durableId="1716739456">
    <w:abstractNumId w:val="17"/>
  </w:num>
  <w:num w:numId="37" w16cid:durableId="281230180">
    <w:abstractNumId w:val="9"/>
  </w:num>
  <w:num w:numId="38" w16cid:durableId="2044818892">
    <w:abstractNumId w:val="9"/>
  </w:num>
  <w:num w:numId="39" w16cid:durableId="305400292">
    <w:abstractNumId w:val="9"/>
  </w:num>
  <w:num w:numId="40" w16cid:durableId="381446908">
    <w:abstractNumId w:val="9"/>
  </w:num>
  <w:num w:numId="41" w16cid:durableId="1547135793">
    <w:abstractNumId w:val="9"/>
  </w:num>
  <w:num w:numId="42" w16cid:durableId="1302887233">
    <w:abstractNumId w:val="9"/>
  </w:num>
  <w:num w:numId="43" w16cid:durableId="702903610">
    <w:abstractNumId w:val="32"/>
  </w:num>
  <w:num w:numId="44" w16cid:durableId="780418199">
    <w:abstractNumId w:val="9"/>
  </w:num>
  <w:num w:numId="45" w16cid:durableId="1828469641">
    <w:abstractNumId w:val="24"/>
  </w:num>
  <w:num w:numId="46" w16cid:durableId="720515145">
    <w:abstractNumId w:val="29"/>
  </w:num>
  <w:num w:numId="47" w16cid:durableId="1377506063">
    <w:abstractNumId w:val="21"/>
  </w:num>
  <w:num w:numId="48" w16cid:durableId="176847495">
    <w:abstractNumId w:val="11"/>
  </w:num>
  <w:num w:numId="49" w16cid:durableId="553353110">
    <w:abstractNumId w:val="26"/>
  </w:num>
  <w:num w:numId="50" w16cid:durableId="2033876470">
    <w:abstractNumId w:val="13"/>
  </w:num>
  <w:num w:numId="51" w16cid:durableId="81607818">
    <w:abstractNumId w:val="9"/>
  </w:num>
  <w:num w:numId="52" w16cid:durableId="81996676">
    <w:abstractNumId w:val="33"/>
  </w:num>
  <w:num w:numId="53" w16cid:durableId="1095399250">
    <w:abstractNumId w:val="9"/>
  </w:num>
  <w:num w:numId="54" w16cid:durableId="937450181">
    <w:abstractNumId w:val="9"/>
  </w:num>
  <w:num w:numId="55" w16cid:durableId="282271932">
    <w:abstractNumId w:val="9"/>
  </w:num>
  <w:num w:numId="56" w16cid:durableId="2091661157">
    <w:abstractNumId w:val="9"/>
  </w:num>
  <w:num w:numId="57" w16cid:durableId="1587836179">
    <w:abstractNumId w:val="9"/>
  </w:num>
  <w:num w:numId="58" w16cid:durableId="280379856">
    <w:abstractNumId w:val="9"/>
  </w:num>
  <w:num w:numId="59" w16cid:durableId="2031056923">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2E7"/>
    <w:rsid w:val="00000244"/>
    <w:rsid w:val="00001732"/>
    <w:rsid w:val="0000185F"/>
    <w:rsid w:val="00003D70"/>
    <w:rsid w:val="00004870"/>
    <w:rsid w:val="0000586F"/>
    <w:rsid w:val="0000592C"/>
    <w:rsid w:val="00005ABF"/>
    <w:rsid w:val="00006316"/>
    <w:rsid w:val="00006F9F"/>
    <w:rsid w:val="00007002"/>
    <w:rsid w:val="0000739A"/>
    <w:rsid w:val="000076F1"/>
    <w:rsid w:val="00010554"/>
    <w:rsid w:val="00011BFB"/>
    <w:rsid w:val="00012933"/>
    <w:rsid w:val="00013173"/>
    <w:rsid w:val="00013D86"/>
    <w:rsid w:val="00013E02"/>
    <w:rsid w:val="00015E6C"/>
    <w:rsid w:val="0002032F"/>
    <w:rsid w:val="0002038A"/>
    <w:rsid w:val="0002143C"/>
    <w:rsid w:val="00021E9C"/>
    <w:rsid w:val="0002247C"/>
    <w:rsid w:val="00022746"/>
    <w:rsid w:val="00023549"/>
    <w:rsid w:val="00025A65"/>
    <w:rsid w:val="00026C31"/>
    <w:rsid w:val="00026E61"/>
    <w:rsid w:val="00027280"/>
    <w:rsid w:val="00030624"/>
    <w:rsid w:val="000320A7"/>
    <w:rsid w:val="0003241A"/>
    <w:rsid w:val="0003344F"/>
    <w:rsid w:val="00034D52"/>
    <w:rsid w:val="00034DE4"/>
    <w:rsid w:val="0003584B"/>
    <w:rsid w:val="00035925"/>
    <w:rsid w:val="00035C97"/>
    <w:rsid w:val="0003755F"/>
    <w:rsid w:val="000403A9"/>
    <w:rsid w:val="00040CF7"/>
    <w:rsid w:val="00042330"/>
    <w:rsid w:val="00043139"/>
    <w:rsid w:val="00043246"/>
    <w:rsid w:val="000443B9"/>
    <w:rsid w:val="00045455"/>
    <w:rsid w:val="00046B0A"/>
    <w:rsid w:val="000476EF"/>
    <w:rsid w:val="000512A7"/>
    <w:rsid w:val="00051759"/>
    <w:rsid w:val="00051E9C"/>
    <w:rsid w:val="00052450"/>
    <w:rsid w:val="00052B43"/>
    <w:rsid w:val="00053DDE"/>
    <w:rsid w:val="000549D8"/>
    <w:rsid w:val="00055D03"/>
    <w:rsid w:val="00055D18"/>
    <w:rsid w:val="00055D4E"/>
    <w:rsid w:val="00055EB5"/>
    <w:rsid w:val="00060A9B"/>
    <w:rsid w:val="000612CE"/>
    <w:rsid w:val="000626FC"/>
    <w:rsid w:val="00062CD7"/>
    <w:rsid w:val="00063DD1"/>
    <w:rsid w:val="00063E5F"/>
    <w:rsid w:val="00064B94"/>
    <w:rsid w:val="000657D3"/>
    <w:rsid w:val="00067539"/>
    <w:rsid w:val="000675B3"/>
    <w:rsid w:val="00067CDF"/>
    <w:rsid w:val="000739F7"/>
    <w:rsid w:val="000740BC"/>
    <w:rsid w:val="00074408"/>
    <w:rsid w:val="00074FBE"/>
    <w:rsid w:val="00075270"/>
    <w:rsid w:val="00076EE9"/>
    <w:rsid w:val="00077297"/>
    <w:rsid w:val="00077437"/>
    <w:rsid w:val="00077D53"/>
    <w:rsid w:val="0008054E"/>
    <w:rsid w:val="00080C25"/>
    <w:rsid w:val="00080E69"/>
    <w:rsid w:val="00080F3C"/>
    <w:rsid w:val="00081237"/>
    <w:rsid w:val="00081769"/>
    <w:rsid w:val="00083A09"/>
    <w:rsid w:val="00085917"/>
    <w:rsid w:val="00085D02"/>
    <w:rsid w:val="00085F04"/>
    <w:rsid w:val="0009005E"/>
    <w:rsid w:val="000903B5"/>
    <w:rsid w:val="00090AC2"/>
    <w:rsid w:val="00092857"/>
    <w:rsid w:val="000935D2"/>
    <w:rsid w:val="0009515F"/>
    <w:rsid w:val="00096260"/>
    <w:rsid w:val="000970C2"/>
    <w:rsid w:val="000970EF"/>
    <w:rsid w:val="00097197"/>
    <w:rsid w:val="000A20A9"/>
    <w:rsid w:val="000A2972"/>
    <w:rsid w:val="000A3A1F"/>
    <w:rsid w:val="000A48B1"/>
    <w:rsid w:val="000A570C"/>
    <w:rsid w:val="000A5827"/>
    <w:rsid w:val="000A596C"/>
    <w:rsid w:val="000A6152"/>
    <w:rsid w:val="000A6A10"/>
    <w:rsid w:val="000A6C0C"/>
    <w:rsid w:val="000B0F59"/>
    <w:rsid w:val="000B219A"/>
    <w:rsid w:val="000B2E69"/>
    <w:rsid w:val="000B3143"/>
    <w:rsid w:val="000B3E4B"/>
    <w:rsid w:val="000B6326"/>
    <w:rsid w:val="000B64B6"/>
    <w:rsid w:val="000B7443"/>
    <w:rsid w:val="000B789B"/>
    <w:rsid w:val="000C10F3"/>
    <w:rsid w:val="000C151D"/>
    <w:rsid w:val="000C2477"/>
    <w:rsid w:val="000C55CC"/>
    <w:rsid w:val="000C6886"/>
    <w:rsid w:val="000C6B05"/>
    <w:rsid w:val="000C6C4D"/>
    <w:rsid w:val="000C6DD6"/>
    <w:rsid w:val="000C73D4"/>
    <w:rsid w:val="000D05D0"/>
    <w:rsid w:val="000D2D31"/>
    <w:rsid w:val="000D39FF"/>
    <w:rsid w:val="000D3D4C"/>
    <w:rsid w:val="000D4443"/>
    <w:rsid w:val="000D4F51"/>
    <w:rsid w:val="000D548B"/>
    <w:rsid w:val="000D718B"/>
    <w:rsid w:val="000E0BB6"/>
    <w:rsid w:val="000E0C46"/>
    <w:rsid w:val="000E327A"/>
    <w:rsid w:val="000E356C"/>
    <w:rsid w:val="000E3B6F"/>
    <w:rsid w:val="000E4EAE"/>
    <w:rsid w:val="000E53A7"/>
    <w:rsid w:val="000E54C9"/>
    <w:rsid w:val="000E65DF"/>
    <w:rsid w:val="000F030C"/>
    <w:rsid w:val="000F0545"/>
    <w:rsid w:val="000F072B"/>
    <w:rsid w:val="000F0C35"/>
    <w:rsid w:val="000F0EB2"/>
    <w:rsid w:val="000F0F4E"/>
    <w:rsid w:val="000F129C"/>
    <w:rsid w:val="000F1C99"/>
    <w:rsid w:val="000F3051"/>
    <w:rsid w:val="000F37C3"/>
    <w:rsid w:val="000F54FE"/>
    <w:rsid w:val="0010233E"/>
    <w:rsid w:val="0010355E"/>
    <w:rsid w:val="00103CE1"/>
    <w:rsid w:val="00103D5E"/>
    <w:rsid w:val="0010414D"/>
    <w:rsid w:val="00105440"/>
    <w:rsid w:val="00105648"/>
    <w:rsid w:val="001056DE"/>
    <w:rsid w:val="001061F9"/>
    <w:rsid w:val="0010714F"/>
    <w:rsid w:val="00107216"/>
    <w:rsid w:val="0010753A"/>
    <w:rsid w:val="00110EA6"/>
    <w:rsid w:val="001124C0"/>
    <w:rsid w:val="00112DC6"/>
    <w:rsid w:val="00112E4A"/>
    <w:rsid w:val="0011356D"/>
    <w:rsid w:val="00115C2B"/>
    <w:rsid w:val="00116C5F"/>
    <w:rsid w:val="00117085"/>
    <w:rsid w:val="00120280"/>
    <w:rsid w:val="00120D5E"/>
    <w:rsid w:val="00121C3A"/>
    <w:rsid w:val="001230F0"/>
    <w:rsid w:val="0012326B"/>
    <w:rsid w:val="001241C0"/>
    <w:rsid w:val="00125173"/>
    <w:rsid w:val="00126510"/>
    <w:rsid w:val="00130A6B"/>
    <w:rsid w:val="00131270"/>
    <w:rsid w:val="00131356"/>
    <w:rsid w:val="0013175F"/>
    <w:rsid w:val="0013224A"/>
    <w:rsid w:val="001323F8"/>
    <w:rsid w:val="00132E66"/>
    <w:rsid w:val="00133CDB"/>
    <w:rsid w:val="001349A9"/>
    <w:rsid w:val="001368ED"/>
    <w:rsid w:val="001375B5"/>
    <w:rsid w:val="00137AB4"/>
    <w:rsid w:val="001400D2"/>
    <w:rsid w:val="00140EC4"/>
    <w:rsid w:val="001433EC"/>
    <w:rsid w:val="001440DB"/>
    <w:rsid w:val="001444E7"/>
    <w:rsid w:val="00144D65"/>
    <w:rsid w:val="00147094"/>
    <w:rsid w:val="001471F6"/>
    <w:rsid w:val="00147F53"/>
    <w:rsid w:val="00150CF8"/>
    <w:rsid w:val="00150FC6"/>
    <w:rsid w:val="001512B4"/>
    <w:rsid w:val="00153733"/>
    <w:rsid w:val="00155115"/>
    <w:rsid w:val="00155C28"/>
    <w:rsid w:val="00155CAD"/>
    <w:rsid w:val="0015636F"/>
    <w:rsid w:val="001563CA"/>
    <w:rsid w:val="00156DAE"/>
    <w:rsid w:val="001574CD"/>
    <w:rsid w:val="0015793D"/>
    <w:rsid w:val="00157C5B"/>
    <w:rsid w:val="00157F51"/>
    <w:rsid w:val="001613A1"/>
    <w:rsid w:val="001620A5"/>
    <w:rsid w:val="00164E53"/>
    <w:rsid w:val="0016699D"/>
    <w:rsid w:val="00167331"/>
    <w:rsid w:val="0016788F"/>
    <w:rsid w:val="00167BAE"/>
    <w:rsid w:val="00167BE3"/>
    <w:rsid w:val="0017299D"/>
    <w:rsid w:val="00175159"/>
    <w:rsid w:val="0017543C"/>
    <w:rsid w:val="00176047"/>
    <w:rsid w:val="00176208"/>
    <w:rsid w:val="00177194"/>
    <w:rsid w:val="001778B2"/>
    <w:rsid w:val="00181B8D"/>
    <w:rsid w:val="00181F3B"/>
    <w:rsid w:val="0018211B"/>
    <w:rsid w:val="00183548"/>
    <w:rsid w:val="001837E1"/>
    <w:rsid w:val="001840D3"/>
    <w:rsid w:val="001859FE"/>
    <w:rsid w:val="00185AC6"/>
    <w:rsid w:val="001866A8"/>
    <w:rsid w:val="0018734A"/>
    <w:rsid w:val="001900F8"/>
    <w:rsid w:val="00190AE8"/>
    <w:rsid w:val="00191258"/>
    <w:rsid w:val="001914D3"/>
    <w:rsid w:val="00192680"/>
    <w:rsid w:val="0019280C"/>
    <w:rsid w:val="00193037"/>
    <w:rsid w:val="00193A2C"/>
    <w:rsid w:val="00194044"/>
    <w:rsid w:val="001953A0"/>
    <w:rsid w:val="001976A3"/>
    <w:rsid w:val="001A00D5"/>
    <w:rsid w:val="001A1152"/>
    <w:rsid w:val="001A1B2D"/>
    <w:rsid w:val="001A288E"/>
    <w:rsid w:val="001A4B0D"/>
    <w:rsid w:val="001A4B7D"/>
    <w:rsid w:val="001A4E69"/>
    <w:rsid w:val="001A5831"/>
    <w:rsid w:val="001A59BA"/>
    <w:rsid w:val="001A63C1"/>
    <w:rsid w:val="001A6BC9"/>
    <w:rsid w:val="001B1635"/>
    <w:rsid w:val="001B4568"/>
    <w:rsid w:val="001B5219"/>
    <w:rsid w:val="001B6DC2"/>
    <w:rsid w:val="001B6F1E"/>
    <w:rsid w:val="001C149C"/>
    <w:rsid w:val="001C21AC"/>
    <w:rsid w:val="001C320A"/>
    <w:rsid w:val="001C3DF3"/>
    <w:rsid w:val="001C4105"/>
    <w:rsid w:val="001C4157"/>
    <w:rsid w:val="001C47BA"/>
    <w:rsid w:val="001C535B"/>
    <w:rsid w:val="001C5910"/>
    <w:rsid w:val="001C59EA"/>
    <w:rsid w:val="001C6278"/>
    <w:rsid w:val="001D1747"/>
    <w:rsid w:val="001D2880"/>
    <w:rsid w:val="001D2927"/>
    <w:rsid w:val="001D3089"/>
    <w:rsid w:val="001D406C"/>
    <w:rsid w:val="001D41EE"/>
    <w:rsid w:val="001D515E"/>
    <w:rsid w:val="001D5679"/>
    <w:rsid w:val="001D6BE6"/>
    <w:rsid w:val="001E0380"/>
    <w:rsid w:val="001E13B1"/>
    <w:rsid w:val="001E302C"/>
    <w:rsid w:val="001E33D8"/>
    <w:rsid w:val="001E46B4"/>
    <w:rsid w:val="001E558B"/>
    <w:rsid w:val="001E56A4"/>
    <w:rsid w:val="001E708A"/>
    <w:rsid w:val="001E77F4"/>
    <w:rsid w:val="001F0D26"/>
    <w:rsid w:val="001F1DC8"/>
    <w:rsid w:val="001F262D"/>
    <w:rsid w:val="001F37BA"/>
    <w:rsid w:val="001F3A19"/>
    <w:rsid w:val="001F5D7E"/>
    <w:rsid w:val="0020118B"/>
    <w:rsid w:val="0020293F"/>
    <w:rsid w:val="00205040"/>
    <w:rsid w:val="0020565A"/>
    <w:rsid w:val="0020589B"/>
    <w:rsid w:val="00211075"/>
    <w:rsid w:val="002110D0"/>
    <w:rsid w:val="002114C1"/>
    <w:rsid w:val="002117FE"/>
    <w:rsid w:val="00211C44"/>
    <w:rsid w:val="002122BA"/>
    <w:rsid w:val="002123E4"/>
    <w:rsid w:val="00212FBC"/>
    <w:rsid w:val="00214716"/>
    <w:rsid w:val="002148D9"/>
    <w:rsid w:val="00220192"/>
    <w:rsid w:val="002212D4"/>
    <w:rsid w:val="002216BC"/>
    <w:rsid w:val="00222570"/>
    <w:rsid w:val="00222E59"/>
    <w:rsid w:val="00223843"/>
    <w:rsid w:val="0022409A"/>
    <w:rsid w:val="002260A0"/>
    <w:rsid w:val="00227E0D"/>
    <w:rsid w:val="00230B47"/>
    <w:rsid w:val="00234467"/>
    <w:rsid w:val="00237D8D"/>
    <w:rsid w:val="002401A4"/>
    <w:rsid w:val="00240794"/>
    <w:rsid w:val="00241DA2"/>
    <w:rsid w:val="00243EB9"/>
    <w:rsid w:val="00245AB3"/>
    <w:rsid w:val="00245D8D"/>
    <w:rsid w:val="002468B3"/>
    <w:rsid w:val="00247FEE"/>
    <w:rsid w:val="00250148"/>
    <w:rsid w:val="00250E7D"/>
    <w:rsid w:val="002564C1"/>
    <w:rsid w:val="002565D5"/>
    <w:rsid w:val="002567F8"/>
    <w:rsid w:val="00256EFF"/>
    <w:rsid w:val="00260CE3"/>
    <w:rsid w:val="002622C0"/>
    <w:rsid w:val="00262A97"/>
    <w:rsid w:val="00264423"/>
    <w:rsid w:val="00264F4F"/>
    <w:rsid w:val="00266277"/>
    <w:rsid w:val="00266418"/>
    <w:rsid w:val="0026663A"/>
    <w:rsid w:val="0026754F"/>
    <w:rsid w:val="00267A71"/>
    <w:rsid w:val="00270E2C"/>
    <w:rsid w:val="0027185B"/>
    <w:rsid w:val="0027196B"/>
    <w:rsid w:val="002752DF"/>
    <w:rsid w:val="0027539C"/>
    <w:rsid w:val="00275C9A"/>
    <w:rsid w:val="002778AE"/>
    <w:rsid w:val="00277A32"/>
    <w:rsid w:val="00282230"/>
    <w:rsid w:val="0028269A"/>
    <w:rsid w:val="00282BE8"/>
    <w:rsid w:val="00283590"/>
    <w:rsid w:val="00284058"/>
    <w:rsid w:val="00284A13"/>
    <w:rsid w:val="00285251"/>
    <w:rsid w:val="00285339"/>
    <w:rsid w:val="0028555E"/>
    <w:rsid w:val="002857CB"/>
    <w:rsid w:val="00286973"/>
    <w:rsid w:val="00286EAD"/>
    <w:rsid w:val="00290133"/>
    <w:rsid w:val="0029037B"/>
    <w:rsid w:val="00290ADD"/>
    <w:rsid w:val="002913D1"/>
    <w:rsid w:val="002917BC"/>
    <w:rsid w:val="0029216E"/>
    <w:rsid w:val="0029257C"/>
    <w:rsid w:val="0029262F"/>
    <w:rsid w:val="002926A0"/>
    <w:rsid w:val="00294974"/>
    <w:rsid w:val="00294E70"/>
    <w:rsid w:val="002959E4"/>
    <w:rsid w:val="00295A3D"/>
    <w:rsid w:val="00295CED"/>
    <w:rsid w:val="00296894"/>
    <w:rsid w:val="00296CF5"/>
    <w:rsid w:val="0029722E"/>
    <w:rsid w:val="002A0895"/>
    <w:rsid w:val="002A15D2"/>
    <w:rsid w:val="002A1924"/>
    <w:rsid w:val="002A3276"/>
    <w:rsid w:val="002A500D"/>
    <w:rsid w:val="002A62F1"/>
    <w:rsid w:val="002A63A7"/>
    <w:rsid w:val="002A7420"/>
    <w:rsid w:val="002B0140"/>
    <w:rsid w:val="002B0F12"/>
    <w:rsid w:val="002B1308"/>
    <w:rsid w:val="002B3810"/>
    <w:rsid w:val="002B3CF9"/>
    <w:rsid w:val="002B3E25"/>
    <w:rsid w:val="002B3F5B"/>
    <w:rsid w:val="002B4554"/>
    <w:rsid w:val="002B5A41"/>
    <w:rsid w:val="002B5AD2"/>
    <w:rsid w:val="002B5B8F"/>
    <w:rsid w:val="002B7527"/>
    <w:rsid w:val="002C0130"/>
    <w:rsid w:val="002C0E73"/>
    <w:rsid w:val="002C2A31"/>
    <w:rsid w:val="002C3873"/>
    <w:rsid w:val="002C50A0"/>
    <w:rsid w:val="002C5D55"/>
    <w:rsid w:val="002C72D8"/>
    <w:rsid w:val="002C733E"/>
    <w:rsid w:val="002D0124"/>
    <w:rsid w:val="002D11FA"/>
    <w:rsid w:val="002D354C"/>
    <w:rsid w:val="002D494D"/>
    <w:rsid w:val="002D4D82"/>
    <w:rsid w:val="002D4E53"/>
    <w:rsid w:val="002D5137"/>
    <w:rsid w:val="002D54E4"/>
    <w:rsid w:val="002D6302"/>
    <w:rsid w:val="002D63FF"/>
    <w:rsid w:val="002D6455"/>
    <w:rsid w:val="002D6DF6"/>
    <w:rsid w:val="002D7CEA"/>
    <w:rsid w:val="002E0DDF"/>
    <w:rsid w:val="002E13E1"/>
    <w:rsid w:val="002E2906"/>
    <w:rsid w:val="002E3DA0"/>
    <w:rsid w:val="002E4C74"/>
    <w:rsid w:val="002E5635"/>
    <w:rsid w:val="002E64C3"/>
    <w:rsid w:val="002E6A2C"/>
    <w:rsid w:val="002E702D"/>
    <w:rsid w:val="002F088E"/>
    <w:rsid w:val="002F1D63"/>
    <w:rsid w:val="002F1D8C"/>
    <w:rsid w:val="002F1F9F"/>
    <w:rsid w:val="002F21DA"/>
    <w:rsid w:val="002F340F"/>
    <w:rsid w:val="002F64A3"/>
    <w:rsid w:val="003000F8"/>
    <w:rsid w:val="00300250"/>
    <w:rsid w:val="00301F39"/>
    <w:rsid w:val="0030484D"/>
    <w:rsid w:val="00311979"/>
    <w:rsid w:val="00312034"/>
    <w:rsid w:val="003121C6"/>
    <w:rsid w:val="003123E6"/>
    <w:rsid w:val="0031310A"/>
    <w:rsid w:val="00313179"/>
    <w:rsid w:val="003135A1"/>
    <w:rsid w:val="00315F04"/>
    <w:rsid w:val="00316319"/>
    <w:rsid w:val="00317490"/>
    <w:rsid w:val="0031754A"/>
    <w:rsid w:val="003202FD"/>
    <w:rsid w:val="00321272"/>
    <w:rsid w:val="00322121"/>
    <w:rsid w:val="00322D78"/>
    <w:rsid w:val="00322E8E"/>
    <w:rsid w:val="003247B6"/>
    <w:rsid w:val="00325926"/>
    <w:rsid w:val="00325A14"/>
    <w:rsid w:val="00325B56"/>
    <w:rsid w:val="003262D0"/>
    <w:rsid w:val="0032692E"/>
    <w:rsid w:val="00327A8A"/>
    <w:rsid w:val="00327E26"/>
    <w:rsid w:val="00330411"/>
    <w:rsid w:val="003315B9"/>
    <w:rsid w:val="003331EE"/>
    <w:rsid w:val="00334866"/>
    <w:rsid w:val="003349F4"/>
    <w:rsid w:val="00334DA4"/>
    <w:rsid w:val="00335E59"/>
    <w:rsid w:val="00336610"/>
    <w:rsid w:val="0033747E"/>
    <w:rsid w:val="00337CC3"/>
    <w:rsid w:val="00340792"/>
    <w:rsid w:val="00341A3E"/>
    <w:rsid w:val="00342AF1"/>
    <w:rsid w:val="00343F73"/>
    <w:rsid w:val="003441F7"/>
    <w:rsid w:val="003446F5"/>
    <w:rsid w:val="00345060"/>
    <w:rsid w:val="00345775"/>
    <w:rsid w:val="0034591A"/>
    <w:rsid w:val="003501A2"/>
    <w:rsid w:val="00350EAE"/>
    <w:rsid w:val="003511AC"/>
    <w:rsid w:val="0035258D"/>
    <w:rsid w:val="003528E4"/>
    <w:rsid w:val="00352FE3"/>
    <w:rsid w:val="0035323B"/>
    <w:rsid w:val="00354C79"/>
    <w:rsid w:val="00354ED8"/>
    <w:rsid w:val="0035665F"/>
    <w:rsid w:val="00356D06"/>
    <w:rsid w:val="00360189"/>
    <w:rsid w:val="0036047B"/>
    <w:rsid w:val="003609D2"/>
    <w:rsid w:val="00360BD6"/>
    <w:rsid w:val="00361CF5"/>
    <w:rsid w:val="003625A8"/>
    <w:rsid w:val="00363F22"/>
    <w:rsid w:val="00364330"/>
    <w:rsid w:val="0036708E"/>
    <w:rsid w:val="00371938"/>
    <w:rsid w:val="00371DDF"/>
    <w:rsid w:val="0037273C"/>
    <w:rsid w:val="003754B9"/>
    <w:rsid w:val="00375564"/>
    <w:rsid w:val="00375D71"/>
    <w:rsid w:val="0038003F"/>
    <w:rsid w:val="00381F41"/>
    <w:rsid w:val="00382DDB"/>
    <w:rsid w:val="00382E1F"/>
    <w:rsid w:val="00383191"/>
    <w:rsid w:val="003842B5"/>
    <w:rsid w:val="00384F54"/>
    <w:rsid w:val="00385504"/>
    <w:rsid w:val="0038600E"/>
    <w:rsid w:val="003860A1"/>
    <w:rsid w:val="00386DED"/>
    <w:rsid w:val="00387620"/>
    <w:rsid w:val="003912E7"/>
    <w:rsid w:val="00391373"/>
    <w:rsid w:val="00391BF4"/>
    <w:rsid w:val="00393613"/>
    <w:rsid w:val="0039369E"/>
    <w:rsid w:val="00393947"/>
    <w:rsid w:val="00394775"/>
    <w:rsid w:val="00394ABE"/>
    <w:rsid w:val="00396010"/>
    <w:rsid w:val="003975AE"/>
    <w:rsid w:val="003A2275"/>
    <w:rsid w:val="003A245A"/>
    <w:rsid w:val="003A251B"/>
    <w:rsid w:val="003A308E"/>
    <w:rsid w:val="003A4341"/>
    <w:rsid w:val="003A4600"/>
    <w:rsid w:val="003A55E9"/>
    <w:rsid w:val="003A6A4F"/>
    <w:rsid w:val="003A6A8A"/>
    <w:rsid w:val="003A7088"/>
    <w:rsid w:val="003A7BA4"/>
    <w:rsid w:val="003A7C49"/>
    <w:rsid w:val="003A7CC6"/>
    <w:rsid w:val="003B00DF"/>
    <w:rsid w:val="003B1095"/>
    <w:rsid w:val="003B1275"/>
    <w:rsid w:val="003B1778"/>
    <w:rsid w:val="003B2549"/>
    <w:rsid w:val="003B2D44"/>
    <w:rsid w:val="003B2DC7"/>
    <w:rsid w:val="003B3150"/>
    <w:rsid w:val="003C11CB"/>
    <w:rsid w:val="003C1A38"/>
    <w:rsid w:val="003C2DE0"/>
    <w:rsid w:val="003C4519"/>
    <w:rsid w:val="003C4D76"/>
    <w:rsid w:val="003C6909"/>
    <w:rsid w:val="003C6A5A"/>
    <w:rsid w:val="003C6E8F"/>
    <w:rsid w:val="003C75F3"/>
    <w:rsid w:val="003C78A3"/>
    <w:rsid w:val="003C7FAE"/>
    <w:rsid w:val="003D3960"/>
    <w:rsid w:val="003D581F"/>
    <w:rsid w:val="003D6CAB"/>
    <w:rsid w:val="003D7284"/>
    <w:rsid w:val="003E03A1"/>
    <w:rsid w:val="003E1098"/>
    <w:rsid w:val="003E1867"/>
    <w:rsid w:val="003E30BE"/>
    <w:rsid w:val="003E3155"/>
    <w:rsid w:val="003E562C"/>
    <w:rsid w:val="003E5729"/>
    <w:rsid w:val="003E5FAE"/>
    <w:rsid w:val="003E71D9"/>
    <w:rsid w:val="003F03DD"/>
    <w:rsid w:val="003F0EB3"/>
    <w:rsid w:val="003F287B"/>
    <w:rsid w:val="003F2BDC"/>
    <w:rsid w:val="003F2D9E"/>
    <w:rsid w:val="003F4EE0"/>
    <w:rsid w:val="003F7B3A"/>
    <w:rsid w:val="004009FD"/>
    <w:rsid w:val="004015EB"/>
    <w:rsid w:val="00402153"/>
    <w:rsid w:val="004028B8"/>
    <w:rsid w:val="00402FC1"/>
    <w:rsid w:val="004043C1"/>
    <w:rsid w:val="00406005"/>
    <w:rsid w:val="00410903"/>
    <w:rsid w:val="00412BF0"/>
    <w:rsid w:val="0041346D"/>
    <w:rsid w:val="0041382F"/>
    <w:rsid w:val="00413E35"/>
    <w:rsid w:val="00414819"/>
    <w:rsid w:val="0041485F"/>
    <w:rsid w:val="00414EC4"/>
    <w:rsid w:val="0041781B"/>
    <w:rsid w:val="00422014"/>
    <w:rsid w:val="00423731"/>
    <w:rsid w:val="00424166"/>
    <w:rsid w:val="00424BFE"/>
    <w:rsid w:val="00425082"/>
    <w:rsid w:val="00430353"/>
    <w:rsid w:val="00430529"/>
    <w:rsid w:val="00431DEB"/>
    <w:rsid w:val="00433314"/>
    <w:rsid w:val="004333B6"/>
    <w:rsid w:val="004355F0"/>
    <w:rsid w:val="00435961"/>
    <w:rsid w:val="00436BFD"/>
    <w:rsid w:val="004371D9"/>
    <w:rsid w:val="00437A17"/>
    <w:rsid w:val="004420EB"/>
    <w:rsid w:val="00443C5C"/>
    <w:rsid w:val="00444D5D"/>
    <w:rsid w:val="00444E04"/>
    <w:rsid w:val="00445806"/>
    <w:rsid w:val="0044584F"/>
    <w:rsid w:val="00445BE5"/>
    <w:rsid w:val="00445F8A"/>
    <w:rsid w:val="00446B29"/>
    <w:rsid w:val="00452033"/>
    <w:rsid w:val="00453F9A"/>
    <w:rsid w:val="0045470B"/>
    <w:rsid w:val="00454A56"/>
    <w:rsid w:val="00455EF0"/>
    <w:rsid w:val="004570F0"/>
    <w:rsid w:val="00457474"/>
    <w:rsid w:val="004574A2"/>
    <w:rsid w:val="00460A3F"/>
    <w:rsid w:val="00460BD1"/>
    <w:rsid w:val="00461573"/>
    <w:rsid w:val="00461D03"/>
    <w:rsid w:val="0046211B"/>
    <w:rsid w:val="0046277E"/>
    <w:rsid w:val="004629D3"/>
    <w:rsid w:val="00464142"/>
    <w:rsid w:val="0046521F"/>
    <w:rsid w:val="00465708"/>
    <w:rsid w:val="004659FC"/>
    <w:rsid w:val="00466174"/>
    <w:rsid w:val="00466333"/>
    <w:rsid w:val="00466B06"/>
    <w:rsid w:val="00466CC0"/>
    <w:rsid w:val="004701C8"/>
    <w:rsid w:val="00471E91"/>
    <w:rsid w:val="00474675"/>
    <w:rsid w:val="0047470C"/>
    <w:rsid w:val="0047617A"/>
    <w:rsid w:val="00476F82"/>
    <w:rsid w:val="0048192E"/>
    <w:rsid w:val="00482CD6"/>
    <w:rsid w:val="00483F1B"/>
    <w:rsid w:val="00484685"/>
    <w:rsid w:val="00485AB3"/>
    <w:rsid w:val="00486C74"/>
    <w:rsid w:val="00490358"/>
    <w:rsid w:val="0049084F"/>
    <w:rsid w:val="00491118"/>
    <w:rsid w:val="0049315A"/>
    <w:rsid w:val="00493D7E"/>
    <w:rsid w:val="004953C7"/>
    <w:rsid w:val="004971DA"/>
    <w:rsid w:val="00497D6C"/>
    <w:rsid w:val="004A017A"/>
    <w:rsid w:val="004A1127"/>
    <w:rsid w:val="004A180B"/>
    <w:rsid w:val="004A297F"/>
    <w:rsid w:val="004A2D62"/>
    <w:rsid w:val="004A35F9"/>
    <w:rsid w:val="004A470C"/>
    <w:rsid w:val="004A5A93"/>
    <w:rsid w:val="004A6247"/>
    <w:rsid w:val="004A6990"/>
    <w:rsid w:val="004A7221"/>
    <w:rsid w:val="004A7F53"/>
    <w:rsid w:val="004B1EB3"/>
    <w:rsid w:val="004B24C1"/>
    <w:rsid w:val="004B2E43"/>
    <w:rsid w:val="004B446B"/>
    <w:rsid w:val="004B4495"/>
    <w:rsid w:val="004B5579"/>
    <w:rsid w:val="004B5BE7"/>
    <w:rsid w:val="004B6012"/>
    <w:rsid w:val="004B7D27"/>
    <w:rsid w:val="004C0BA2"/>
    <w:rsid w:val="004C1AD8"/>
    <w:rsid w:val="004C292F"/>
    <w:rsid w:val="004C3561"/>
    <w:rsid w:val="004C37FD"/>
    <w:rsid w:val="004C4322"/>
    <w:rsid w:val="004C4D28"/>
    <w:rsid w:val="004C5093"/>
    <w:rsid w:val="004C5809"/>
    <w:rsid w:val="004D16CD"/>
    <w:rsid w:val="004D1EB7"/>
    <w:rsid w:val="004D2D1F"/>
    <w:rsid w:val="004D3EA3"/>
    <w:rsid w:val="004D5B0B"/>
    <w:rsid w:val="004D68CE"/>
    <w:rsid w:val="004E0AF7"/>
    <w:rsid w:val="004E132B"/>
    <w:rsid w:val="004E2A96"/>
    <w:rsid w:val="004E527A"/>
    <w:rsid w:val="004E529D"/>
    <w:rsid w:val="004E6541"/>
    <w:rsid w:val="004E6552"/>
    <w:rsid w:val="004F1D49"/>
    <w:rsid w:val="004F34E6"/>
    <w:rsid w:val="004F5F2D"/>
    <w:rsid w:val="005036AD"/>
    <w:rsid w:val="005070A5"/>
    <w:rsid w:val="00510280"/>
    <w:rsid w:val="00511287"/>
    <w:rsid w:val="005121FF"/>
    <w:rsid w:val="005129B8"/>
    <w:rsid w:val="00512BEC"/>
    <w:rsid w:val="00513323"/>
    <w:rsid w:val="00513D73"/>
    <w:rsid w:val="00514A43"/>
    <w:rsid w:val="005174E5"/>
    <w:rsid w:val="0051771E"/>
    <w:rsid w:val="0052014A"/>
    <w:rsid w:val="00522393"/>
    <w:rsid w:val="00522620"/>
    <w:rsid w:val="0052272B"/>
    <w:rsid w:val="00522CD6"/>
    <w:rsid w:val="005230F8"/>
    <w:rsid w:val="005246CE"/>
    <w:rsid w:val="005254EB"/>
    <w:rsid w:val="00525656"/>
    <w:rsid w:val="00526938"/>
    <w:rsid w:val="00526C8B"/>
    <w:rsid w:val="00527A60"/>
    <w:rsid w:val="005332DA"/>
    <w:rsid w:val="00534A61"/>
    <w:rsid w:val="00534C02"/>
    <w:rsid w:val="00535C5B"/>
    <w:rsid w:val="005360EE"/>
    <w:rsid w:val="00536619"/>
    <w:rsid w:val="00537BCA"/>
    <w:rsid w:val="00540B8C"/>
    <w:rsid w:val="0054156B"/>
    <w:rsid w:val="005418A4"/>
    <w:rsid w:val="0054264B"/>
    <w:rsid w:val="00542B88"/>
    <w:rsid w:val="00543786"/>
    <w:rsid w:val="005443B2"/>
    <w:rsid w:val="00544610"/>
    <w:rsid w:val="00545A21"/>
    <w:rsid w:val="00545CCF"/>
    <w:rsid w:val="00546375"/>
    <w:rsid w:val="005469F5"/>
    <w:rsid w:val="00547BE8"/>
    <w:rsid w:val="00551EDC"/>
    <w:rsid w:val="005533D7"/>
    <w:rsid w:val="0055362A"/>
    <w:rsid w:val="00554C2B"/>
    <w:rsid w:val="005553BE"/>
    <w:rsid w:val="005562AB"/>
    <w:rsid w:val="005572EB"/>
    <w:rsid w:val="00560BB1"/>
    <w:rsid w:val="00563D9E"/>
    <w:rsid w:val="00564F8E"/>
    <w:rsid w:val="005668EB"/>
    <w:rsid w:val="00566C5C"/>
    <w:rsid w:val="005703DE"/>
    <w:rsid w:val="005731F5"/>
    <w:rsid w:val="0057333D"/>
    <w:rsid w:val="005736AA"/>
    <w:rsid w:val="00574DC6"/>
    <w:rsid w:val="0057629D"/>
    <w:rsid w:val="00576D3F"/>
    <w:rsid w:val="005804A8"/>
    <w:rsid w:val="00580D2E"/>
    <w:rsid w:val="00582B66"/>
    <w:rsid w:val="0058464E"/>
    <w:rsid w:val="00584FC8"/>
    <w:rsid w:val="00586004"/>
    <w:rsid w:val="005871F6"/>
    <w:rsid w:val="00587C46"/>
    <w:rsid w:val="00587EC0"/>
    <w:rsid w:val="00590250"/>
    <w:rsid w:val="00590C32"/>
    <w:rsid w:val="0059161B"/>
    <w:rsid w:val="005926D7"/>
    <w:rsid w:val="0059367E"/>
    <w:rsid w:val="005939F3"/>
    <w:rsid w:val="00593B8B"/>
    <w:rsid w:val="00595A08"/>
    <w:rsid w:val="005960A3"/>
    <w:rsid w:val="00597B21"/>
    <w:rsid w:val="005A01CB"/>
    <w:rsid w:val="005A3E6F"/>
    <w:rsid w:val="005A58FF"/>
    <w:rsid w:val="005A59D7"/>
    <w:rsid w:val="005A5EAF"/>
    <w:rsid w:val="005A64C0"/>
    <w:rsid w:val="005A6707"/>
    <w:rsid w:val="005A676F"/>
    <w:rsid w:val="005A6FD7"/>
    <w:rsid w:val="005B0A08"/>
    <w:rsid w:val="005B1065"/>
    <w:rsid w:val="005B2004"/>
    <w:rsid w:val="005B2CD6"/>
    <w:rsid w:val="005B3C11"/>
    <w:rsid w:val="005B5BA7"/>
    <w:rsid w:val="005B608F"/>
    <w:rsid w:val="005B6B9C"/>
    <w:rsid w:val="005C178F"/>
    <w:rsid w:val="005C1C19"/>
    <w:rsid w:val="005C1C28"/>
    <w:rsid w:val="005C3A10"/>
    <w:rsid w:val="005C3E02"/>
    <w:rsid w:val="005C4526"/>
    <w:rsid w:val="005C56E6"/>
    <w:rsid w:val="005C6394"/>
    <w:rsid w:val="005C6CA7"/>
    <w:rsid w:val="005C6DB5"/>
    <w:rsid w:val="005D041C"/>
    <w:rsid w:val="005D1101"/>
    <w:rsid w:val="005D180A"/>
    <w:rsid w:val="005D1BA0"/>
    <w:rsid w:val="005D21AC"/>
    <w:rsid w:val="005D37C4"/>
    <w:rsid w:val="005D69C8"/>
    <w:rsid w:val="005D6E5F"/>
    <w:rsid w:val="005E02E7"/>
    <w:rsid w:val="005E090E"/>
    <w:rsid w:val="005E1660"/>
    <w:rsid w:val="005E19E7"/>
    <w:rsid w:val="005E1B7B"/>
    <w:rsid w:val="005E31FC"/>
    <w:rsid w:val="005E3771"/>
    <w:rsid w:val="005E47C3"/>
    <w:rsid w:val="005E489F"/>
    <w:rsid w:val="005E56E6"/>
    <w:rsid w:val="005E6B58"/>
    <w:rsid w:val="005F0046"/>
    <w:rsid w:val="005F02D2"/>
    <w:rsid w:val="005F0B64"/>
    <w:rsid w:val="005F219E"/>
    <w:rsid w:val="005F3AA0"/>
    <w:rsid w:val="005F4555"/>
    <w:rsid w:val="005F472B"/>
    <w:rsid w:val="005F4F7D"/>
    <w:rsid w:val="005F706D"/>
    <w:rsid w:val="005F7ACD"/>
    <w:rsid w:val="00600FA7"/>
    <w:rsid w:val="0060152B"/>
    <w:rsid w:val="006023E3"/>
    <w:rsid w:val="0060349B"/>
    <w:rsid w:val="0060477C"/>
    <w:rsid w:val="00606B58"/>
    <w:rsid w:val="0060746B"/>
    <w:rsid w:val="00610AC3"/>
    <w:rsid w:val="00613D41"/>
    <w:rsid w:val="00615278"/>
    <w:rsid w:val="00615F36"/>
    <w:rsid w:val="0061716C"/>
    <w:rsid w:val="006234AF"/>
    <w:rsid w:val="00623B88"/>
    <w:rsid w:val="00623ED2"/>
    <w:rsid w:val="006243A1"/>
    <w:rsid w:val="0062596C"/>
    <w:rsid w:val="00625A37"/>
    <w:rsid w:val="00626304"/>
    <w:rsid w:val="00626E0B"/>
    <w:rsid w:val="00627BD2"/>
    <w:rsid w:val="00627F44"/>
    <w:rsid w:val="006311AC"/>
    <w:rsid w:val="00632007"/>
    <w:rsid w:val="00632A99"/>
    <w:rsid w:val="00632E56"/>
    <w:rsid w:val="00633F7C"/>
    <w:rsid w:val="006342F2"/>
    <w:rsid w:val="00635CBA"/>
    <w:rsid w:val="00636CAD"/>
    <w:rsid w:val="00636E60"/>
    <w:rsid w:val="00640087"/>
    <w:rsid w:val="006402DA"/>
    <w:rsid w:val="0064079E"/>
    <w:rsid w:val="00641577"/>
    <w:rsid w:val="006418CB"/>
    <w:rsid w:val="00642BEF"/>
    <w:rsid w:val="0064338B"/>
    <w:rsid w:val="0064441E"/>
    <w:rsid w:val="00644E23"/>
    <w:rsid w:val="00645D00"/>
    <w:rsid w:val="00646542"/>
    <w:rsid w:val="006504F4"/>
    <w:rsid w:val="0065104F"/>
    <w:rsid w:val="006513E9"/>
    <w:rsid w:val="00651A9F"/>
    <w:rsid w:val="00654166"/>
    <w:rsid w:val="00654175"/>
    <w:rsid w:val="00654BC9"/>
    <w:rsid w:val="006552FD"/>
    <w:rsid w:val="0065644A"/>
    <w:rsid w:val="00656B5C"/>
    <w:rsid w:val="006571C6"/>
    <w:rsid w:val="00657984"/>
    <w:rsid w:val="006603BA"/>
    <w:rsid w:val="006615F0"/>
    <w:rsid w:val="006624A4"/>
    <w:rsid w:val="006625E8"/>
    <w:rsid w:val="00662DF4"/>
    <w:rsid w:val="00663556"/>
    <w:rsid w:val="00663AF3"/>
    <w:rsid w:val="00665526"/>
    <w:rsid w:val="00666B6C"/>
    <w:rsid w:val="0066762A"/>
    <w:rsid w:val="006725F6"/>
    <w:rsid w:val="00677914"/>
    <w:rsid w:val="00677F3A"/>
    <w:rsid w:val="00682682"/>
    <w:rsid w:val="00682702"/>
    <w:rsid w:val="00682CBC"/>
    <w:rsid w:val="0068597F"/>
    <w:rsid w:val="006859F9"/>
    <w:rsid w:val="00685CE9"/>
    <w:rsid w:val="00686F24"/>
    <w:rsid w:val="00691AF9"/>
    <w:rsid w:val="00692368"/>
    <w:rsid w:val="00693045"/>
    <w:rsid w:val="00693F73"/>
    <w:rsid w:val="00693F75"/>
    <w:rsid w:val="006955A8"/>
    <w:rsid w:val="00695DBC"/>
    <w:rsid w:val="006964F1"/>
    <w:rsid w:val="006969AA"/>
    <w:rsid w:val="00696E24"/>
    <w:rsid w:val="006976D3"/>
    <w:rsid w:val="006A0478"/>
    <w:rsid w:val="006A134F"/>
    <w:rsid w:val="006A25D1"/>
    <w:rsid w:val="006A2E87"/>
    <w:rsid w:val="006A2EBC"/>
    <w:rsid w:val="006A5EA0"/>
    <w:rsid w:val="006A783B"/>
    <w:rsid w:val="006A7B33"/>
    <w:rsid w:val="006B0BE4"/>
    <w:rsid w:val="006B0C59"/>
    <w:rsid w:val="006B1863"/>
    <w:rsid w:val="006B3F07"/>
    <w:rsid w:val="006B41F8"/>
    <w:rsid w:val="006B4E13"/>
    <w:rsid w:val="006B5F50"/>
    <w:rsid w:val="006B6A61"/>
    <w:rsid w:val="006B709C"/>
    <w:rsid w:val="006B75DD"/>
    <w:rsid w:val="006C1B37"/>
    <w:rsid w:val="006C1D92"/>
    <w:rsid w:val="006C1EB3"/>
    <w:rsid w:val="006C2884"/>
    <w:rsid w:val="006C39DA"/>
    <w:rsid w:val="006C3F85"/>
    <w:rsid w:val="006C4880"/>
    <w:rsid w:val="006C5A11"/>
    <w:rsid w:val="006C631E"/>
    <w:rsid w:val="006C65A3"/>
    <w:rsid w:val="006C67E0"/>
    <w:rsid w:val="006C7ABA"/>
    <w:rsid w:val="006D078C"/>
    <w:rsid w:val="006D082B"/>
    <w:rsid w:val="006D0AEA"/>
    <w:rsid w:val="006D0D60"/>
    <w:rsid w:val="006D1122"/>
    <w:rsid w:val="006D14BE"/>
    <w:rsid w:val="006D1842"/>
    <w:rsid w:val="006D1D41"/>
    <w:rsid w:val="006D3632"/>
    <w:rsid w:val="006D3C00"/>
    <w:rsid w:val="006D3E0A"/>
    <w:rsid w:val="006D471C"/>
    <w:rsid w:val="006D4F92"/>
    <w:rsid w:val="006D7405"/>
    <w:rsid w:val="006D7790"/>
    <w:rsid w:val="006D7F59"/>
    <w:rsid w:val="006E01C4"/>
    <w:rsid w:val="006E1A95"/>
    <w:rsid w:val="006E2C40"/>
    <w:rsid w:val="006E3675"/>
    <w:rsid w:val="006E3D6D"/>
    <w:rsid w:val="006E495B"/>
    <w:rsid w:val="006E4A7F"/>
    <w:rsid w:val="006E5375"/>
    <w:rsid w:val="006E5ADB"/>
    <w:rsid w:val="006E7FAA"/>
    <w:rsid w:val="006F24F1"/>
    <w:rsid w:val="006F2D46"/>
    <w:rsid w:val="006F6508"/>
    <w:rsid w:val="006F6936"/>
    <w:rsid w:val="006F6A22"/>
    <w:rsid w:val="006F6B4E"/>
    <w:rsid w:val="006F735E"/>
    <w:rsid w:val="007005F2"/>
    <w:rsid w:val="00702864"/>
    <w:rsid w:val="00704B75"/>
    <w:rsid w:val="00704DF6"/>
    <w:rsid w:val="007051CC"/>
    <w:rsid w:val="00705213"/>
    <w:rsid w:val="0070651C"/>
    <w:rsid w:val="00710759"/>
    <w:rsid w:val="0071191F"/>
    <w:rsid w:val="00711D29"/>
    <w:rsid w:val="007132A3"/>
    <w:rsid w:val="00714C8A"/>
    <w:rsid w:val="00715B96"/>
    <w:rsid w:val="00716421"/>
    <w:rsid w:val="007168C3"/>
    <w:rsid w:val="007169A0"/>
    <w:rsid w:val="00716EB3"/>
    <w:rsid w:val="00724EFB"/>
    <w:rsid w:val="007254C8"/>
    <w:rsid w:val="007256EC"/>
    <w:rsid w:val="007270F4"/>
    <w:rsid w:val="00727D23"/>
    <w:rsid w:val="0073038E"/>
    <w:rsid w:val="00734A7F"/>
    <w:rsid w:val="00735A7C"/>
    <w:rsid w:val="007373B3"/>
    <w:rsid w:val="007376C6"/>
    <w:rsid w:val="00741977"/>
    <w:rsid w:val="007419C3"/>
    <w:rsid w:val="00744225"/>
    <w:rsid w:val="00745F17"/>
    <w:rsid w:val="007467A7"/>
    <w:rsid w:val="007469DD"/>
    <w:rsid w:val="0074741B"/>
    <w:rsid w:val="0074759E"/>
    <w:rsid w:val="007478EA"/>
    <w:rsid w:val="00747B66"/>
    <w:rsid w:val="00750541"/>
    <w:rsid w:val="00750FE9"/>
    <w:rsid w:val="00752161"/>
    <w:rsid w:val="0075318C"/>
    <w:rsid w:val="00753728"/>
    <w:rsid w:val="0075415C"/>
    <w:rsid w:val="00760F4C"/>
    <w:rsid w:val="007614D2"/>
    <w:rsid w:val="00761708"/>
    <w:rsid w:val="00763378"/>
    <w:rsid w:val="00763502"/>
    <w:rsid w:val="00763FE5"/>
    <w:rsid w:val="00764D52"/>
    <w:rsid w:val="007650EF"/>
    <w:rsid w:val="00766562"/>
    <w:rsid w:val="00766FEB"/>
    <w:rsid w:val="00770803"/>
    <w:rsid w:val="0077099B"/>
    <w:rsid w:val="00770F8E"/>
    <w:rsid w:val="00771279"/>
    <w:rsid w:val="00773FA7"/>
    <w:rsid w:val="00775A4F"/>
    <w:rsid w:val="00776D49"/>
    <w:rsid w:val="00782424"/>
    <w:rsid w:val="00782CD1"/>
    <w:rsid w:val="007837FD"/>
    <w:rsid w:val="00786065"/>
    <w:rsid w:val="00786F73"/>
    <w:rsid w:val="007878CC"/>
    <w:rsid w:val="00790672"/>
    <w:rsid w:val="007908CC"/>
    <w:rsid w:val="00790B85"/>
    <w:rsid w:val="007913AB"/>
    <w:rsid w:val="007914F7"/>
    <w:rsid w:val="00791D3C"/>
    <w:rsid w:val="007927D1"/>
    <w:rsid w:val="00792E6C"/>
    <w:rsid w:val="007953AB"/>
    <w:rsid w:val="007962D2"/>
    <w:rsid w:val="00796456"/>
    <w:rsid w:val="00796878"/>
    <w:rsid w:val="00796C71"/>
    <w:rsid w:val="00796E0C"/>
    <w:rsid w:val="0079752F"/>
    <w:rsid w:val="00797D9D"/>
    <w:rsid w:val="007A0C1F"/>
    <w:rsid w:val="007A2517"/>
    <w:rsid w:val="007A4F98"/>
    <w:rsid w:val="007A5464"/>
    <w:rsid w:val="007A68FA"/>
    <w:rsid w:val="007B06DF"/>
    <w:rsid w:val="007B093D"/>
    <w:rsid w:val="007B14CB"/>
    <w:rsid w:val="007B1625"/>
    <w:rsid w:val="007B267C"/>
    <w:rsid w:val="007B284A"/>
    <w:rsid w:val="007B301F"/>
    <w:rsid w:val="007B425D"/>
    <w:rsid w:val="007B4CCA"/>
    <w:rsid w:val="007B5C7B"/>
    <w:rsid w:val="007B706E"/>
    <w:rsid w:val="007B71EB"/>
    <w:rsid w:val="007B7221"/>
    <w:rsid w:val="007C0834"/>
    <w:rsid w:val="007C0EFA"/>
    <w:rsid w:val="007C286B"/>
    <w:rsid w:val="007C3972"/>
    <w:rsid w:val="007C4FE0"/>
    <w:rsid w:val="007C6205"/>
    <w:rsid w:val="007C686A"/>
    <w:rsid w:val="007C728E"/>
    <w:rsid w:val="007C7499"/>
    <w:rsid w:val="007D00C0"/>
    <w:rsid w:val="007D1248"/>
    <w:rsid w:val="007D2C53"/>
    <w:rsid w:val="007D3D60"/>
    <w:rsid w:val="007D469F"/>
    <w:rsid w:val="007D66D6"/>
    <w:rsid w:val="007E1374"/>
    <w:rsid w:val="007E172D"/>
    <w:rsid w:val="007E1980"/>
    <w:rsid w:val="007E3346"/>
    <w:rsid w:val="007E3376"/>
    <w:rsid w:val="007E4908"/>
    <w:rsid w:val="007E4B76"/>
    <w:rsid w:val="007E4EF6"/>
    <w:rsid w:val="007E4F5F"/>
    <w:rsid w:val="007E584C"/>
    <w:rsid w:val="007E5EA8"/>
    <w:rsid w:val="007F03EE"/>
    <w:rsid w:val="007F0CF1"/>
    <w:rsid w:val="007F12A5"/>
    <w:rsid w:val="007F4CF1"/>
    <w:rsid w:val="007F5399"/>
    <w:rsid w:val="007F5EA7"/>
    <w:rsid w:val="007F7319"/>
    <w:rsid w:val="007F73E4"/>
    <w:rsid w:val="007F758D"/>
    <w:rsid w:val="007F7D52"/>
    <w:rsid w:val="00800D75"/>
    <w:rsid w:val="00801730"/>
    <w:rsid w:val="0080233E"/>
    <w:rsid w:val="00802C9D"/>
    <w:rsid w:val="00802DFF"/>
    <w:rsid w:val="008032BA"/>
    <w:rsid w:val="0080551A"/>
    <w:rsid w:val="008060BE"/>
    <w:rsid w:val="0080654C"/>
    <w:rsid w:val="008071C6"/>
    <w:rsid w:val="00807352"/>
    <w:rsid w:val="00807519"/>
    <w:rsid w:val="00810174"/>
    <w:rsid w:val="00810FCD"/>
    <w:rsid w:val="00811817"/>
    <w:rsid w:val="008134B1"/>
    <w:rsid w:val="00813A55"/>
    <w:rsid w:val="00813A6C"/>
    <w:rsid w:val="00813A94"/>
    <w:rsid w:val="00814FC7"/>
    <w:rsid w:val="00816045"/>
    <w:rsid w:val="008164F8"/>
    <w:rsid w:val="00817A00"/>
    <w:rsid w:val="00822940"/>
    <w:rsid w:val="0082384B"/>
    <w:rsid w:val="00826473"/>
    <w:rsid w:val="00826ABB"/>
    <w:rsid w:val="00830384"/>
    <w:rsid w:val="00830985"/>
    <w:rsid w:val="00832F41"/>
    <w:rsid w:val="0083431A"/>
    <w:rsid w:val="008353FE"/>
    <w:rsid w:val="00835BA7"/>
    <w:rsid w:val="00835DB3"/>
    <w:rsid w:val="00835E12"/>
    <w:rsid w:val="0083614D"/>
    <w:rsid w:val="0083617B"/>
    <w:rsid w:val="008371BD"/>
    <w:rsid w:val="00837515"/>
    <w:rsid w:val="008400C4"/>
    <w:rsid w:val="00841D92"/>
    <w:rsid w:val="00842CAB"/>
    <w:rsid w:val="00843FAF"/>
    <w:rsid w:val="00844193"/>
    <w:rsid w:val="0084439E"/>
    <w:rsid w:val="00844A50"/>
    <w:rsid w:val="00844F17"/>
    <w:rsid w:val="00845168"/>
    <w:rsid w:val="00845226"/>
    <w:rsid w:val="00845B16"/>
    <w:rsid w:val="00845CDA"/>
    <w:rsid w:val="00845F93"/>
    <w:rsid w:val="00847FB5"/>
    <w:rsid w:val="008504A8"/>
    <w:rsid w:val="0085282E"/>
    <w:rsid w:val="00852BEF"/>
    <w:rsid w:val="008531F4"/>
    <w:rsid w:val="00854E1C"/>
    <w:rsid w:val="0085520F"/>
    <w:rsid w:val="0085578D"/>
    <w:rsid w:val="00855B02"/>
    <w:rsid w:val="0086221C"/>
    <w:rsid w:val="008625F4"/>
    <w:rsid w:val="0086419C"/>
    <w:rsid w:val="008658DB"/>
    <w:rsid w:val="00867283"/>
    <w:rsid w:val="008672EB"/>
    <w:rsid w:val="008678ED"/>
    <w:rsid w:val="00870DDF"/>
    <w:rsid w:val="00871011"/>
    <w:rsid w:val="0087198C"/>
    <w:rsid w:val="00871B7F"/>
    <w:rsid w:val="00872178"/>
    <w:rsid w:val="00872C1F"/>
    <w:rsid w:val="00873B42"/>
    <w:rsid w:val="008741F0"/>
    <w:rsid w:val="00874DC2"/>
    <w:rsid w:val="00877358"/>
    <w:rsid w:val="008801CD"/>
    <w:rsid w:val="00880584"/>
    <w:rsid w:val="00884577"/>
    <w:rsid w:val="008856D8"/>
    <w:rsid w:val="00886B27"/>
    <w:rsid w:val="0089046B"/>
    <w:rsid w:val="0089102D"/>
    <w:rsid w:val="00892512"/>
    <w:rsid w:val="00892E82"/>
    <w:rsid w:val="00894079"/>
    <w:rsid w:val="00895180"/>
    <w:rsid w:val="00896763"/>
    <w:rsid w:val="0089762C"/>
    <w:rsid w:val="008A312D"/>
    <w:rsid w:val="008A345E"/>
    <w:rsid w:val="008A34FF"/>
    <w:rsid w:val="008A57EA"/>
    <w:rsid w:val="008A7E44"/>
    <w:rsid w:val="008A7EC0"/>
    <w:rsid w:val="008B2396"/>
    <w:rsid w:val="008B25AA"/>
    <w:rsid w:val="008B2DF2"/>
    <w:rsid w:val="008B3E48"/>
    <w:rsid w:val="008B6878"/>
    <w:rsid w:val="008C0B51"/>
    <w:rsid w:val="008C1151"/>
    <w:rsid w:val="008C19C7"/>
    <w:rsid w:val="008C1B58"/>
    <w:rsid w:val="008C1F39"/>
    <w:rsid w:val="008C21E8"/>
    <w:rsid w:val="008C39AE"/>
    <w:rsid w:val="008C590D"/>
    <w:rsid w:val="008C61C1"/>
    <w:rsid w:val="008C6387"/>
    <w:rsid w:val="008C7865"/>
    <w:rsid w:val="008C7940"/>
    <w:rsid w:val="008D004A"/>
    <w:rsid w:val="008D05AD"/>
    <w:rsid w:val="008D288D"/>
    <w:rsid w:val="008D4426"/>
    <w:rsid w:val="008D4C31"/>
    <w:rsid w:val="008D5499"/>
    <w:rsid w:val="008D55BF"/>
    <w:rsid w:val="008D6D80"/>
    <w:rsid w:val="008D7F1C"/>
    <w:rsid w:val="008E031B"/>
    <w:rsid w:val="008E0904"/>
    <w:rsid w:val="008E14AB"/>
    <w:rsid w:val="008E1D05"/>
    <w:rsid w:val="008E2806"/>
    <w:rsid w:val="008E36D5"/>
    <w:rsid w:val="008E3AA6"/>
    <w:rsid w:val="008E5C01"/>
    <w:rsid w:val="008E5FA9"/>
    <w:rsid w:val="008E6067"/>
    <w:rsid w:val="008E6075"/>
    <w:rsid w:val="008E7029"/>
    <w:rsid w:val="008E7EF6"/>
    <w:rsid w:val="008F02FA"/>
    <w:rsid w:val="008F0D32"/>
    <w:rsid w:val="008F137B"/>
    <w:rsid w:val="008F1F98"/>
    <w:rsid w:val="008F249F"/>
    <w:rsid w:val="008F2986"/>
    <w:rsid w:val="008F3968"/>
    <w:rsid w:val="008F48CE"/>
    <w:rsid w:val="008F574B"/>
    <w:rsid w:val="008F5759"/>
    <w:rsid w:val="008F6758"/>
    <w:rsid w:val="008F6869"/>
    <w:rsid w:val="008F6D96"/>
    <w:rsid w:val="00900194"/>
    <w:rsid w:val="00900306"/>
    <w:rsid w:val="0090043E"/>
    <w:rsid w:val="00900778"/>
    <w:rsid w:val="009015B6"/>
    <w:rsid w:val="00901F6A"/>
    <w:rsid w:val="00902449"/>
    <w:rsid w:val="00903304"/>
    <w:rsid w:val="009040DD"/>
    <w:rsid w:val="00904E67"/>
    <w:rsid w:val="00905B47"/>
    <w:rsid w:val="009061AD"/>
    <w:rsid w:val="0090762C"/>
    <w:rsid w:val="00907654"/>
    <w:rsid w:val="009076E3"/>
    <w:rsid w:val="009102E6"/>
    <w:rsid w:val="009111A0"/>
    <w:rsid w:val="009128C1"/>
    <w:rsid w:val="00912A4F"/>
    <w:rsid w:val="0091331C"/>
    <w:rsid w:val="0091425A"/>
    <w:rsid w:val="00914661"/>
    <w:rsid w:val="009150C9"/>
    <w:rsid w:val="009153B3"/>
    <w:rsid w:val="009160F5"/>
    <w:rsid w:val="009166BE"/>
    <w:rsid w:val="009173CE"/>
    <w:rsid w:val="0091751D"/>
    <w:rsid w:val="0092146C"/>
    <w:rsid w:val="00921E11"/>
    <w:rsid w:val="00925B50"/>
    <w:rsid w:val="009279DE"/>
    <w:rsid w:val="00930116"/>
    <w:rsid w:val="009304F4"/>
    <w:rsid w:val="009344F2"/>
    <w:rsid w:val="00934C8D"/>
    <w:rsid w:val="00935329"/>
    <w:rsid w:val="0093776F"/>
    <w:rsid w:val="009379AC"/>
    <w:rsid w:val="009408BA"/>
    <w:rsid w:val="009418DB"/>
    <w:rsid w:val="0094212C"/>
    <w:rsid w:val="0094432A"/>
    <w:rsid w:val="0094444A"/>
    <w:rsid w:val="00944B79"/>
    <w:rsid w:val="00945770"/>
    <w:rsid w:val="00946B63"/>
    <w:rsid w:val="00947088"/>
    <w:rsid w:val="00950B47"/>
    <w:rsid w:val="009519AA"/>
    <w:rsid w:val="009526CE"/>
    <w:rsid w:val="00953AED"/>
    <w:rsid w:val="009541EC"/>
    <w:rsid w:val="0095450A"/>
    <w:rsid w:val="00954689"/>
    <w:rsid w:val="0095469A"/>
    <w:rsid w:val="00954DB6"/>
    <w:rsid w:val="00956676"/>
    <w:rsid w:val="00956A48"/>
    <w:rsid w:val="00957CC8"/>
    <w:rsid w:val="00957EC5"/>
    <w:rsid w:val="0096045F"/>
    <w:rsid w:val="009608F6"/>
    <w:rsid w:val="00960BF5"/>
    <w:rsid w:val="009617C9"/>
    <w:rsid w:val="00961C93"/>
    <w:rsid w:val="009620D6"/>
    <w:rsid w:val="00962927"/>
    <w:rsid w:val="009631B2"/>
    <w:rsid w:val="009641A0"/>
    <w:rsid w:val="009646F3"/>
    <w:rsid w:val="00964D52"/>
    <w:rsid w:val="00965324"/>
    <w:rsid w:val="00965F33"/>
    <w:rsid w:val="00966588"/>
    <w:rsid w:val="009669F8"/>
    <w:rsid w:val="0096724C"/>
    <w:rsid w:val="0097057D"/>
    <w:rsid w:val="0097091E"/>
    <w:rsid w:val="00971D86"/>
    <w:rsid w:val="00972EC7"/>
    <w:rsid w:val="0097346D"/>
    <w:rsid w:val="00975613"/>
    <w:rsid w:val="009756F8"/>
    <w:rsid w:val="009760D3"/>
    <w:rsid w:val="00976496"/>
    <w:rsid w:val="00977132"/>
    <w:rsid w:val="009772A9"/>
    <w:rsid w:val="009774F7"/>
    <w:rsid w:val="00977BB9"/>
    <w:rsid w:val="009805D1"/>
    <w:rsid w:val="00981284"/>
    <w:rsid w:val="00981A4B"/>
    <w:rsid w:val="00982501"/>
    <w:rsid w:val="009862F5"/>
    <w:rsid w:val="00986C56"/>
    <w:rsid w:val="00987606"/>
    <w:rsid w:val="009877D3"/>
    <w:rsid w:val="00990170"/>
    <w:rsid w:val="0099024C"/>
    <w:rsid w:val="009908B7"/>
    <w:rsid w:val="00993427"/>
    <w:rsid w:val="00994A03"/>
    <w:rsid w:val="00994E8F"/>
    <w:rsid w:val="009951DC"/>
    <w:rsid w:val="009959BB"/>
    <w:rsid w:val="00997158"/>
    <w:rsid w:val="009A16C1"/>
    <w:rsid w:val="009A2FBD"/>
    <w:rsid w:val="009A3A7C"/>
    <w:rsid w:val="009A4A25"/>
    <w:rsid w:val="009A52A1"/>
    <w:rsid w:val="009A541E"/>
    <w:rsid w:val="009A62F3"/>
    <w:rsid w:val="009A6C44"/>
    <w:rsid w:val="009A79E9"/>
    <w:rsid w:val="009B0569"/>
    <w:rsid w:val="009B0F50"/>
    <w:rsid w:val="009B15E6"/>
    <w:rsid w:val="009B19D7"/>
    <w:rsid w:val="009B2ADB"/>
    <w:rsid w:val="009B3874"/>
    <w:rsid w:val="009B51A7"/>
    <w:rsid w:val="009B5E64"/>
    <w:rsid w:val="009B603A"/>
    <w:rsid w:val="009B6394"/>
    <w:rsid w:val="009B675E"/>
    <w:rsid w:val="009B67B0"/>
    <w:rsid w:val="009B71D9"/>
    <w:rsid w:val="009C11C7"/>
    <w:rsid w:val="009C1672"/>
    <w:rsid w:val="009C2D0E"/>
    <w:rsid w:val="009C3DAC"/>
    <w:rsid w:val="009C42E0"/>
    <w:rsid w:val="009C4D8C"/>
    <w:rsid w:val="009C6037"/>
    <w:rsid w:val="009D1A9E"/>
    <w:rsid w:val="009D40C8"/>
    <w:rsid w:val="009D439D"/>
    <w:rsid w:val="009D5362"/>
    <w:rsid w:val="009D6A7D"/>
    <w:rsid w:val="009D6DF5"/>
    <w:rsid w:val="009D77BA"/>
    <w:rsid w:val="009E0BAB"/>
    <w:rsid w:val="009E1415"/>
    <w:rsid w:val="009E193B"/>
    <w:rsid w:val="009E3461"/>
    <w:rsid w:val="009E37B4"/>
    <w:rsid w:val="009E4D7B"/>
    <w:rsid w:val="009E6116"/>
    <w:rsid w:val="009E7248"/>
    <w:rsid w:val="009F25E9"/>
    <w:rsid w:val="009F4546"/>
    <w:rsid w:val="009F5531"/>
    <w:rsid w:val="009F57EC"/>
    <w:rsid w:val="00A00304"/>
    <w:rsid w:val="00A02B89"/>
    <w:rsid w:val="00A02E43"/>
    <w:rsid w:val="00A04EA9"/>
    <w:rsid w:val="00A05565"/>
    <w:rsid w:val="00A065F9"/>
    <w:rsid w:val="00A06F6C"/>
    <w:rsid w:val="00A07555"/>
    <w:rsid w:val="00A07F34"/>
    <w:rsid w:val="00A10669"/>
    <w:rsid w:val="00A10A3A"/>
    <w:rsid w:val="00A120AA"/>
    <w:rsid w:val="00A122B2"/>
    <w:rsid w:val="00A1254F"/>
    <w:rsid w:val="00A13701"/>
    <w:rsid w:val="00A14F86"/>
    <w:rsid w:val="00A16373"/>
    <w:rsid w:val="00A1644E"/>
    <w:rsid w:val="00A2068E"/>
    <w:rsid w:val="00A22154"/>
    <w:rsid w:val="00A23064"/>
    <w:rsid w:val="00A23D44"/>
    <w:rsid w:val="00A25C38"/>
    <w:rsid w:val="00A2701E"/>
    <w:rsid w:val="00A27CA5"/>
    <w:rsid w:val="00A31559"/>
    <w:rsid w:val="00A31BA7"/>
    <w:rsid w:val="00A32814"/>
    <w:rsid w:val="00A32C34"/>
    <w:rsid w:val="00A33A22"/>
    <w:rsid w:val="00A36BBE"/>
    <w:rsid w:val="00A402C9"/>
    <w:rsid w:val="00A40D20"/>
    <w:rsid w:val="00A41D7A"/>
    <w:rsid w:val="00A4307A"/>
    <w:rsid w:val="00A4351F"/>
    <w:rsid w:val="00A43933"/>
    <w:rsid w:val="00A44EA9"/>
    <w:rsid w:val="00A451F4"/>
    <w:rsid w:val="00A4596E"/>
    <w:rsid w:val="00A46C11"/>
    <w:rsid w:val="00A46EC4"/>
    <w:rsid w:val="00A46FD8"/>
    <w:rsid w:val="00A47EBB"/>
    <w:rsid w:val="00A51073"/>
    <w:rsid w:val="00A51CDD"/>
    <w:rsid w:val="00A531BD"/>
    <w:rsid w:val="00A540D7"/>
    <w:rsid w:val="00A56396"/>
    <w:rsid w:val="00A56533"/>
    <w:rsid w:val="00A60F73"/>
    <w:rsid w:val="00A62665"/>
    <w:rsid w:val="00A62719"/>
    <w:rsid w:val="00A63C9A"/>
    <w:rsid w:val="00A64517"/>
    <w:rsid w:val="00A65711"/>
    <w:rsid w:val="00A65BFA"/>
    <w:rsid w:val="00A66053"/>
    <w:rsid w:val="00A6730D"/>
    <w:rsid w:val="00A70515"/>
    <w:rsid w:val="00A70B32"/>
    <w:rsid w:val="00A71625"/>
    <w:rsid w:val="00A7179B"/>
    <w:rsid w:val="00A71B9B"/>
    <w:rsid w:val="00A72F80"/>
    <w:rsid w:val="00A74F95"/>
    <w:rsid w:val="00A751C7"/>
    <w:rsid w:val="00A7644E"/>
    <w:rsid w:val="00A76864"/>
    <w:rsid w:val="00A82D39"/>
    <w:rsid w:val="00A86936"/>
    <w:rsid w:val="00A87410"/>
    <w:rsid w:val="00A87844"/>
    <w:rsid w:val="00A878A3"/>
    <w:rsid w:val="00A901F8"/>
    <w:rsid w:val="00A90FFE"/>
    <w:rsid w:val="00A933FA"/>
    <w:rsid w:val="00A939B7"/>
    <w:rsid w:val="00AA0177"/>
    <w:rsid w:val="00AA038C"/>
    <w:rsid w:val="00AA0A85"/>
    <w:rsid w:val="00AA0FB1"/>
    <w:rsid w:val="00AA172B"/>
    <w:rsid w:val="00AA1EB5"/>
    <w:rsid w:val="00AA222F"/>
    <w:rsid w:val="00AA2D37"/>
    <w:rsid w:val="00AA4C25"/>
    <w:rsid w:val="00AA4F9F"/>
    <w:rsid w:val="00AA5E78"/>
    <w:rsid w:val="00AA7591"/>
    <w:rsid w:val="00AA7692"/>
    <w:rsid w:val="00AA7A09"/>
    <w:rsid w:val="00AB0E51"/>
    <w:rsid w:val="00AB1368"/>
    <w:rsid w:val="00AB17F7"/>
    <w:rsid w:val="00AB1DC9"/>
    <w:rsid w:val="00AB22E1"/>
    <w:rsid w:val="00AB2B35"/>
    <w:rsid w:val="00AB3483"/>
    <w:rsid w:val="00AB3B50"/>
    <w:rsid w:val="00AB3CD7"/>
    <w:rsid w:val="00AB43E6"/>
    <w:rsid w:val="00AB453A"/>
    <w:rsid w:val="00AB57FB"/>
    <w:rsid w:val="00AB722E"/>
    <w:rsid w:val="00AB7C16"/>
    <w:rsid w:val="00AC05B1"/>
    <w:rsid w:val="00AC379D"/>
    <w:rsid w:val="00AC394F"/>
    <w:rsid w:val="00AC49E4"/>
    <w:rsid w:val="00AC64FC"/>
    <w:rsid w:val="00AC7CFB"/>
    <w:rsid w:val="00AD048D"/>
    <w:rsid w:val="00AD2F6E"/>
    <w:rsid w:val="00AD2FA4"/>
    <w:rsid w:val="00AD3564"/>
    <w:rsid w:val="00AD356C"/>
    <w:rsid w:val="00AD427B"/>
    <w:rsid w:val="00AD455A"/>
    <w:rsid w:val="00AD6BE6"/>
    <w:rsid w:val="00AD79EB"/>
    <w:rsid w:val="00AE00C6"/>
    <w:rsid w:val="00AE0259"/>
    <w:rsid w:val="00AE02DA"/>
    <w:rsid w:val="00AE0643"/>
    <w:rsid w:val="00AE2385"/>
    <w:rsid w:val="00AE2914"/>
    <w:rsid w:val="00AE2EFB"/>
    <w:rsid w:val="00AE4A8E"/>
    <w:rsid w:val="00AE5C8A"/>
    <w:rsid w:val="00AE6D15"/>
    <w:rsid w:val="00AE7166"/>
    <w:rsid w:val="00AE7641"/>
    <w:rsid w:val="00AE7E92"/>
    <w:rsid w:val="00AF15B9"/>
    <w:rsid w:val="00AF1CDB"/>
    <w:rsid w:val="00AF329D"/>
    <w:rsid w:val="00AF4AFF"/>
    <w:rsid w:val="00AF5E11"/>
    <w:rsid w:val="00AF6A88"/>
    <w:rsid w:val="00AF7D93"/>
    <w:rsid w:val="00AF7DF8"/>
    <w:rsid w:val="00B00CBB"/>
    <w:rsid w:val="00B00CDA"/>
    <w:rsid w:val="00B02A72"/>
    <w:rsid w:val="00B04182"/>
    <w:rsid w:val="00B0429F"/>
    <w:rsid w:val="00B0430A"/>
    <w:rsid w:val="00B06E27"/>
    <w:rsid w:val="00B07AE3"/>
    <w:rsid w:val="00B105C0"/>
    <w:rsid w:val="00B11430"/>
    <w:rsid w:val="00B11C45"/>
    <w:rsid w:val="00B12310"/>
    <w:rsid w:val="00B12F38"/>
    <w:rsid w:val="00B13449"/>
    <w:rsid w:val="00B14417"/>
    <w:rsid w:val="00B164BC"/>
    <w:rsid w:val="00B17003"/>
    <w:rsid w:val="00B17030"/>
    <w:rsid w:val="00B176D2"/>
    <w:rsid w:val="00B21417"/>
    <w:rsid w:val="00B21B15"/>
    <w:rsid w:val="00B226DA"/>
    <w:rsid w:val="00B234C3"/>
    <w:rsid w:val="00B252B4"/>
    <w:rsid w:val="00B263FF"/>
    <w:rsid w:val="00B30264"/>
    <w:rsid w:val="00B303CB"/>
    <w:rsid w:val="00B31758"/>
    <w:rsid w:val="00B32902"/>
    <w:rsid w:val="00B333ED"/>
    <w:rsid w:val="00B34077"/>
    <w:rsid w:val="00B351EF"/>
    <w:rsid w:val="00B353EB"/>
    <w:rsid w:val="00B363B1"/>
    <w:rsid w:val="00B37027"/>
    <w:rsid w:val="00B372F7"/>
    <w:rsid w:val="00B3749A"/>
    <w:rsid w:val="00B376DA"/>
    <w:rsid w:val="00B4187F"/>
    <w:rsid w:val="00B43658"/>
    <w:rsid w:val="00B439C4"/>
    <w:rsid w:val="00B43BED"/>
    <w:rsid w:val="00B4535E"/>
    <w:rsid w:val="00B5075D"/>
    <w:rsid w:val="00B52A8C"/>
    <w:rsid w:val="00B54872"/>
    <w:rsid w:val="00B55AAB"/>
    <w:rsid w:val="00B56A23"/>
    <w:rsid w:val="00B56DDC"/>
    <w:rsid w:val="00B62C22"/>
    <w:rsid w:val="00B62F4E"/>
    <w:rsid w:val="00B636A8"/>
    <w:rsid w:val="00B6519D"/>
    <w:rsid w:val="00B652E1"/>
    <w:rsid w:val="00B65A8C"/>
    <w:rsid w:val="00B665C6"/>
    <w:rsid w:val="00B66E31"/>
    <w:rsid w:val="00B70362"/>
    <w:rsid w:val="00B70F26"/>
    <w:rsid w:val="00B72E57"/>
    <w:rsid w:val="00B733A5"/>
    <w:rsid w:val="00B738C5"/>
    <w:rsid w:val="00B74202"/>
    <w:rsid w:val="00B76156"/>
    <w:rsid w:val="00B805AF"/>
    <w:rsid w:val="00B821E1"/>
    <w:rsid w:val="00B82C15"/>
    <w:rsid w:val="00B84CD4"/>
    <w:rsid w:val="00B8586D"/>
    <w:rsid w:val="00B869EC"/>
    <w:rsid w:val="00B86CEF"/>
    <w:rsid w:val="00B91142"/>
    <w:rsid w:val="00B9397A"/>
    <w:rsid w:val="00B93CC3"/>
    <w:rsid w:val="00B93F58"/>
    <w:rsid w:val="00B94B1F"/>
    <w:rsid w:val="00B95007"/>
    <w:rsid w:val="00B95CD8"/>
    <w:rsid w:val="00B95F0A"/>
    <w:rsid w:val="00B9633D"/>
    <w:rsid w:val="00B96B09"/>
    <w:rsid w:val="00B977E6"/>
    <w:rsid w:val="00BA1E01"/>
    <w:rsid w:val="00BA2EBE"/>
    <w:rsid w:val="00BA396A"/>
    <w:rsid w:val="00BA46F0"/>
    <w:rsid w:val="00BA4E33"/>
    <w:rsid w:val="00BA58FF"/>
    <w:rsid w:val="00BA6F00"/>
    <w:rsid w:val="00BB0E2A"/>
    <w:rsid w:val="00BB0F28"/>
    <w:rsid w:val="00BB458A"/>
    <w:rsid w:val="00BB4F3B"/>
    <w:rsid w:val="00BB637B"/>
    <w:rsid w:val="00BB67E0"/>
    <w:rsid w:val="00BB7AC8"/>
    <w:rsid w:val="00BC22D3"/>
    <w:rsid w:val="00BC34DC"/>
    <w:rsid w:val="00BC46EB"/>
    <w:rsid w:val="00BC5087"/>
    <w:rsid w:val="00BC54F5"/>
    <w:rsid w:val="00BC7024"/>
    <w:rsid w:val="00BC797E"/>
    <w:rsid w:val="00BC7CFC"/>
    <w:rsid w:val="00BD00D3"/>
    <w:rsid w:val="00BD062D"/>
    <w:rsid w:val="00BD0E62"/>
    <w:rsid w:val="00BD1107"/>
    <w:rsid w:val="00BD1659"/>
    <w:rsid w:val="00BD2D2E"/>
    <w:rsid w:val="00BD2EBB"/>
    <w:rsid w:val="00BD3AA9"/>
    <w:rsid w:val="00BD4A18"/>
    <w:rsid w:val="00BD6DB2"/>
    <w:rsid w:val="00BD709B"/>
    <w:rsid w:val="00BE0D62"/>
    <w:rsid w:val="00BE11CF"/>
    <w:rsid w:val="00BE21AB"/>
    <w:rsid w:val="00BE21E4"/>
    <w:rsid w:val="00BE3969"/>
    <w:rsid w:val="00BE4AEB"/>
    <w:rsid w:val="00BE55CB"/>
    <w:rsid w:val="00BE75F8"/>
    <w:rsid w:val="00BE7B33"/>
    <w:rsid w:val="00BF0A11"/>
    <w:rsid w:val="00BF0FFA"/>
    <w:rsid w:val="00BF2717"/>
    <w:rsid w:val="00BF3A29"/>
    <w:rsid w:val="00BF527F"/>
    <w:rsid w:val="00BF5573"/>
    <w:rsid w:val="00BF5A18"/>
    <w:rsid w:val="00BF617A"/>
    <w:rsid w:val="00C00931"/>
    <w:rsid w:val="00C02440"/>
    <w:rsid w:val="00C0379D"/>
    <w:rsid w:val="00C038B4"/>
    <w:rsid w:val="00C03931"/>
    <w:rsid w:val="00C03C48"/>
    <w:rsid w:val="00C05330"/>
    <w:rsid w:val="00C05FE3"/>
    <w:rsid w:val="00C0616E"/>
    <w:rsid w:val="00C10B2E"/>
    <w:rsid w:val="00C115E4"/>
    <w:rsid w:val="00C1236C"/>
    <w:rsid w:val="00C12544"/>
    <w:rsid w:val="00C134EB"/>
    <w:rsid w:val="00C15D59"/>
    <w:rsid w:val="00C166FB"/>
    <w:rsid w:val="00C2136D"/>
    <w:rsid w:val="00C214EE"/>
    <w:rsid w:val="00C2197E"/>
    <w:rsid w:val="00C22F8B"/>
    <w:rsid w:val="00C2314B"/>
    <w:rsid w:val="00C23DD8"/>
    <w:rsid w:val="00C24941"/>
    <w:rsid w:val="00C24971"/>
    <w:rsid w:val="00C252D3"/>
    <w:rsid w:val="00C26A1E"/>
    <w:rsid w:val="00C26BE5"/>
    <w:rsid w:val="00C26E4D"/>
    <w:rsid w:val="00C27909"/>
    <w:rsid w:val="00C27B03"/>
    <w:rsid w:val="00C27E30"/>
    <w:rsid w:val="00C30E8C"/>
    <w:rsid w:val="00C314E1"/>
    <w:rsid w:val="00C31A19"/>
    <w:rsid w:val="00C32FAC"/>
    <w:rsid w:val="00C34397"/>
    <w:rsid w:val="00C3517E"/>
    <w:rsid w:val="00C4084D"/>
    <w:rsid w:val="00C4095D"/>
    <w:rsid w:val="00C410B8"/>
    <w:rsid w:val="00C41C31"/>
    <w:rsid w:val="00C46624"/>
    <w:rsid w:val="00C469E3"/>
    <w:rsid w:val="00C4783E"/>
    <w:rsid w:val="00C523A1"/>
    <w:rsid w:val="00C53A9D"/>
    <w:rsid w:val="00C53D7A"/>
    <w:rsid w:val="00C53EF6"/>
    <w:rsid w:val="00C5467C"/>
    <w:rsid w:val="00C547EC"/>
    <w:rsid w:val="00C54D51"/>
    <w:rsid w:val="00C571E8"/>
    <w:rsid w:val="00C57294"/>
    <w:rsid w:val="00C601D2"/>
    <w:rsid w:val="00C6117E"/>
    <w:rsid w:val="00C614B4"/>
    <w:rsid w:val="00C64B51"/>
    <w:rsid w:val="00C657AB"/>
    <w:rsid w:val="00C65BCC"/>
    <w:rsid w:val="00C66653"/>
    <w:rsid w:val="00C66970"/>
    <w:rsid w:val="00C6753C"/>
    <w:rsid w:val="00C70A6E"/>
    <w:rsid w:val="00C72AFD"/>
    <w:rsid w:val="00C730F6"/>
    <w:rsid w:val="00C831EA"/>
    <w:rsid w:val="00C83498"/>
    <w:rsid w:val="00C83E0F"/>
    <w:rsid w:val="00C84E16"/>
    <w:rsid w:val="00C8691C"/>
    <w:rsid w:val="00C873D2"/>
    <w:rsid w:val="00C87F3E"/>
    <w:rsid w:val="00C92139"/>
    <w:rsid w:val="00C9421D"/>
    <w:rsid w:val="00C94CE6"/>
    <w:rsid w:val="00C95E4E"/>
    <w:rsid w:val="00C96320"/>
    <w:rsid w:val="00C97E76"/>
    <w:rsid w:val="00CA072A"/>
    <w:rsid w:val="00CA09D3"/>
    <w:rsid w:val="00CA168A"/>
    <w:rsid w:val="00CA2F2B"/>
    <w:rsid w:val="00CA310E"/>
    <w:rsid w:val="00CA357E"/>
    <w:rsid w:val="00CA3887"/>
    <w:rsid w:val="00CA44F9"/>
    <w:rsid w:val="00CA4A69"/>
    <w:rsid w:val="00CA6083"/>
    <w:rsid w:val="00CA7E5A"/>
    <w:rsid w:val="00CB0258"/>
    <w:rsid w:val="00CB1BBC"/>
    <w:rsid w:val="00CB2348"/>
    <w:rsid w:val="00CB23EE"/>
    <w:rsid w:val="00CB2D49"/>
    <w:rsid w:val="00CB6915"/>
    <w:rsid w:val="00CC039B"/>
    <w:rsid w:val="00CC088F"/>
    <w:rsid w:val="00CC223F"/>
    <w:rsid w:val="00CC29F4"/>
    <w:rsid w:val="00CC3E0C"/>
    <w:rsid w:val="00CC58D3"/>
    <w:rsid w:val="00CC69C2"/>
    <w:rsid w:val="00CC6A83"/>
    <w:rsid w:val="00CC6E83"/>
    <w:rsid w:val="00CC784D"/>
    <w:rsid w:val="00CD010E"/>
    <w:rsid w:val="00CD1398"/>
    <w:rsid w:val="00CD276F"/>
    <w:rsid w:val="00CD40CE"/>
    <w:rsid w:val="00CD4572"/>
    <w:rsid w:val="00CD4884"/>
    <w:rsid w:val="00CE0101"/>
    <w:rsid w:val="00CE014E"/>
    <w:rsid w:val="00CE1405"/>
    <w:rsid w:val="00CE18E4"/>
    <w:rsid w:val="00CE1C86"/>
    <w:rsid w:val="00CE372E"/>
    <w:rsid w:val="00CE5A56"/>
    <w:rsid w:val="00CE63EF"/>
    <w:rsid w:val="00CE7A18"/>
    <w:rsid w:val="00CF1384"/>
    <w:rsid w:val="00CF1695"/>
    <w:rsid w:val="00CF461D"/>
    <w:rsid w:val="00CF5060"/>
    <w:rsid w:val="00CF749F"/>
    <w:rsid w:val="00D008AD"/>
    <w:rsid w:val="00D00A57"/>
    <w:rsid w:val="00D022CB"/>
    <w:rsid w:val="00D0337B"/>
    <w:rsid w:val="00D039CA"/>
    <w:rsid w:val="00D03FF3"/>
    <w:rsid w:val="00D05596"/>
    <w:rsid w:val="00D079B2"/>
    <w:rsid w:val="00D1066F"/>
    <w:rsid w:val="00D114E9"/>
    <w:rsid w:val="00D12E35"/>
    <w:rsid w:val="00D14D63"/>
    <w:rsid w:val="00D152EF"/>
    <w:rsid w:val="00D153BE"/>
    <w:rsid w:val="00D162D2"/>
    <w:rsid w:val="00D20D6D"/>
    <w:rsid w:val="00D22C3D"/>
    <w:rsid w:val="00D24246"/>
    <w:rsid w:val="00D242C9"/>
    <w:rsid w:val="00D248E0"/>
    <w:rsid w:val="00D251BB"/>
    <w:rsid w:val="00D26B7C"/>
    <w:rsid w:val="00D31B5F"/>
    <w:rsid w:val="00D32BBE"/>
    <w:rsid w:val="00D33565"/>
    <w:rsid w:val="00D35B00"/>
    <w:rsid w:val="00D35E11"/>
    <w:rsid w:val="00D42032"/>
    <w:rsid w:val="00D429C6"/>
    <w:rsid w:val="00D4356A"/>
    <w:rsid w:val="00D444A0"/>
    <w:rsid w:val="00D454FE"/>
    <w:rsid w:val="00D4606E"/>
    <w:rsid w:val="00D47748"/>
    <w:rsid w:val="00D47E60"/>
    <w:rsid w:val="00D526B9"/>
    <w:rsid w:val="00D5349B"/>
    <w:rsid w:val="00D54CC3"/>
    <w:rsid w:val="00D553CF"/>
    <w:rsid w:val="00D56102"/>
    <w:rsid w:val="00D56A9A"/>
    <w:rsid w:val="00D57312"/>
    <w:rsid w:val="00D60417"/>
    <w:rsid w:val="00D6041A"/>
    <w:rsid w:val="00D60D05"/>
    <w:rsid w:val="00D633EB"/>
    <w:rsid w:val="00D63BFE"/>
    <w:rsid w:val="00D650AE"/>
    <w:rsid w:val="00D65225"/>
    <w:rsid w:val="00D65DE8"/>
    <w:rsid w:val="00D711BB"/>
    <w:rsid w:val="00D72589"/>
    <w:rsid w:val="00D73971"/>
    <w:rsid w:val="00D75680"/>
    <w:rsid w:val="00D7568D"/>
    <w:rsid w:val="00D77142"/>
    <w:rsid w:val="00D77AE5"/>
    <w:rsid w:val="00D80680"/>
    <w:rsid w:val="00D80B74"/>
    <w:rsid w:val="00D812E9"/>
    <w:rsid w:val="00D814A9"/>
    <w:rsid w:val="00D829EC"/>
    <w:rsid w:val="00D82FF7"/>
    <w:rsid w:val="00D847FE"/>
    <w:rsid w:val="00D86E62"/>
    <w:rsid w:val="00D87C1B"/>
    <w:rsid w:val="00D87D30"/>
    <w:rsid w:val="00D9028D"/>
    <w:rsid w:val="00D9171A"/>
    <w:rsid w:val="00D9196C"/>
    <w:rsid w:val="00D928B0"/>
    <w:rsid w:val="00D930BB"/>
    <w:rsid w:val="00D964EA"/>
    <w:rsid w:val="00D966D0"/>
    <w:rsid w:val="00D9787D"/>
    <w:rsid w:val="00DA0C59"/>
    <w:rsid w:val="00DA1609"/>
    <w:rsid w:val="00DA1A1C"/>
    <w:rsid w:val="00DA27CF"/>
    <w:rsid w:val="00DA33D5"/>
    <w:rsid w:val="00DA3991"/>
    <w:rsid w:val="00DA3CFC"/>
    <w:rsid w:val="00DA4809"/>
    <w:rsid w:val="00DA6354"/>
    <w:rsid w:val="00DA6BFF"/>
    <w:rsid w:val="00DB1032"/>
    <w:rsid w:val="00DB288D"/>
    <w:rsid w:val="00DB33D8"/>
    <w:rsid w:val="00DB3EF7"/>
    <w:rsid w:val="00DB40BF"/>
    <w:rsid w:val="00DB6760"/>
    <w:rsid w:val="00DB7504"/>
    <w:rsid w:val="00DB7E6C"/>
    <w:rsid w:val="00DC391A"/>
    <w:rsid w:val="00DC44B6"/>
    <w:rsid w:val="00DC5A01"/>
    <w:rsid w:val="00DC6D28"/>
    <w:rsid w:val="00DC6E54"/>
    <w:rsid w:val="00DD0EC5"/>
    <w:rsid w:val="00DD3224"/>
    <w:rsid w:val="00DD4CDE"/>
    <w:rsid w:val="00DD55E0"/>
    <w:rsid w:val="00DD5A29"/>
    <w:rsid w:val="00DD5D9D"/>
    <w:rsid w:val="00DD6AF8"/>
    <w:rsid w:val="00DE0888"/>
    <w:rsid w:val="00DE0AD1"/>
    <w:rsid w:val="00DE1BB6"/>
    <w:rsid w:val="00DE1D17"/>
    <w:rsid w:val="00DE35CB"/>
    <w:rsid w:val="00DE3F87"/>
    <w:rsid w:val="00DE3F91"/>
    <w:rsid w:val="00DE4585"/>
    <w:rsid w:val="00DE4D64"/>
    <w:rsid w:val="00DF067D"/>
    <w:rsid w:val="00DF08F0"/>
    <w:rsid w:val="00DF1928"/>
    <w:rsid w:val="00DF2116"/>
    <w:rsid w:val="00DF21E9"/>
    <w:rsid w:val="00DF4432"/>
    <w:rsid w:val="00DF7569"/>
    <w:rsid w:val="00E00EEE"/>
    <w:rsid w:val="00E00F14"/>
    <w:rsid w:val="00E00F60"/>
    <w:rsid w:val="00E04A50"/>
    <w:rsid w:val="00E06386"/>
    <w:rsid w:val="00E07A99"/>
    <w:rsid w:val="00E100F2"/>
    <w:rsid w:val="00E10418"/>
    <w:rsid w:val="00E12334"/>
    <w:rsid w:val="00E140D6"/>
    <w:rsid w:val="00E14F90"/>
    <w:rsid w:val="00E17111"/>
    <w:rsid w:val="00E201C2"/>
    <w:rsid w:val="00E203BA"/>
    <w:rsid w:val="00E22394"/>
    <w:rsid w:val="00E235C3"/>
    <w:rsid w:val="00E23972"/>
    <w:rsid w:val="00E2482C"/>
    <w:rsid w:val="00E24EB4"/>
    <w:rsid w:val="00E254E7"/>
    <w:rsid w:val="00E25CD7"/>
    <w:rsid w:val="00E27B19"/>
    <w:rsid w:val="00E320EB"/>
    <w:rsid w:val="00E320ED"/>
    <w:rsid w:val="00E33030"/>
    <w:rsid w:val="00E3321F"/>
    <w:rsid w:val="00E33AFB"/>
    <w:rsid w:val="00E34218"/>
    <w:rsid w:val="00E35922"/>
    <w:rsid w:val="00E3669F"/>
    <w:rsid w:val="00E37EB6"/>
    <w:rsid w:val="00E400D7"/>
    <w:rsid w:val="00E41689"/>
    <w:rsid w:val="00E41D16"/>
    <w:rsid w:val="00E43BD8"/>
    <w:rsid w:val="00E44973"/>
    <w:rsid w:val="00E45FA8"/>
    <w:rsid w:val="00E46282"/>
    <w:rsid w:val="00E464D6"/>
    <w:rsid w:val="00E47E12"/>
    <w:rsid w:val="00E47E7C"/>
    <w:rsid w:val="00E51618"/>
    <w:rsid w:val="00E5216E"/>
    <w:rsid w:val="00E52D53"/>
    <w:rsid w:val="00E53334"/>
    <w:rsid w:val="00E5393B"/>
    <w:rsid w:val="00E53AEF"/>
    <w:rsid w:val="00E53B74"/>
    <w:rsid w:val="00E55A24"/>
    <w:rsid w:val="00E6079C"/>
    <w:rsid w:val="00E620D3"/>
    <w:rsid w:val="00E62A33"/>
    <w:rsid w:val="00E65406"/>
    <w:rsid w:val="00E66B8D"/>
    <w:rsid w:val="00E6715C"/>
    <w:rsid w:val="00E67539"/>
    <w:rsid w:val="00E708DC"/>
    <w:rsid w:val="00E71544"/>
    <w:rsid w:val="00E7175A"/>
    <w:rsid w:val="00E7198C"/>
    <w:rsid w:val="00E71AED"/>
    <w:rsid w:val="00E71C68"/>
    <w:rsid w:val="00E728C6"/>
    <w:rsid w:val="00E72D90"/>
    <w:rsid w:val="00E730E9"/>
    <w:rsid w:val="00E7324C"/>
    <w:rsid w:val="00E7382C"/>
    <w:rsid w:val="00E75071"/>
    <w:rsid w:val="00E7657F"/>
    <w:rsid w:val="00E81558"/>
    <w:rsid w:val="00E81B45"/>
    <w:rsid w:val="00E82344"/>
    <w:rsid w:val="00E82C7D"/>
    <w:rsid w:val="00E839D1"/>
    <w:rsid w:val="00E84C82"/>
    <w:rsid w:val="00E84D64"/>
    <w:rsid w:val="00E868FC"/>
    <w:rsid w:val="00E86DC0"/>
    <w:rsid w:val="00E87408"/>
    <w:rsid w:val="00E8790A"/>
    <w:rsid w:val="00E90E9C"/>
    <w:rsid w:val="00E914C4"/>
    <w:rsid w:val="00E91AB3"/>
    <w:rsid w:val="00E92569"/>
    <w:rsid w:val="00E934F5"/>
    <w:rsid w:val="00E950E3"/>
    <w:rsid w:val="00E95647"/>
    <w:rsid w:val="00E959EE"/>
    <w:rsid w:val="00E95BD2"/>
    <w:rsid w:val="00E95F91"/>
    <w:rsid w:val="00E96961"/>
    <w:rsid w:val="00EA0C22"/>
    <w:rsid w:val="00EA1A7C"/>
    <w:rsid w:val="00EA2F9C"/>
    <w:rsid w:val="00EA410B"/>
    <w:rsid w:val="00EA41F1"/>
    <w:rsid w:val="00EA4B0B"/>
    <w:rsid w:val="00EA4C9A"/>
    <w:rsid w:val="00EA5AF3"/>
    <w:rsid w:val="00EA72EC"/>
    <w:rsid w:val="00EA74C4"/>
    <w:rsid w:val="00EA750D"/>
    <w:rsid w:val="00EA76D6"/>
    <w:rsid w:val="00EA7B0A"/>
    <w:rsid w:val="00EA7B4A"/>
    <w:rsid w:val="00EA7C19"/>
    <w:rsid w:val="00EA7F29"/>
    <w:rsid w:val="00EB11CB"/>
    <w:rsid w:val="00EB275A"/>
    <w:rsid w:val="00EB786A"/>
    <w:rsid w:val="00EB7ED0"/>
    <w:rsid w:val="00EC1349"/>
    <w:rsid w:val="00EC1578"/>
    <w:rsid w:val="00EC1C72"/>
    <w:rsid w:val="00EC3286"/>
    <w:rsid w:val="00EC3CC9"/>
    <w:rsid w:val="00EC3FB3"/>
    <w:rsid w:val="00EC4BDF"/>
    <w:rsid w:val="00EC4D9B"/>
    <w:rsid w:val="00EC5D1B"/>
    <w:rsid w:val="00EC680A"/>
    <w:rsid w:val="00ED47F1"/>
    <w:rsid w:val="00ED489B"/>
    <w:rsid w:val="00ED5EA6"/>
    <w:rsid w:val="00EE27E9"/>
    <w:rsid w:val="00EE2BED"/>
    <w:rsid w:val="00EE30D1"/>
    <w:rsid w:val="00EE364B"/>
    <w:rsid w:val="00EE374B"/>
    <w:rsid w:val="00EE3B6E"/>
    <w:rsid w:val="00EE5ACB"/>
    <w:rsid w:val="00EE618C"/>
    <w:rsid w:val="00EF1100"/>
    <w:rsid w:val="00EF249E"/>
    <w:rsid w:val="00EF3F95"/>
    <w:rsid w:val="00EF57FC"/>
    <w:rsid w:val="00EF68D7"/>
    <w:rsid w:val="00EF6C4B"/>
    <w:rsid w:val="00EF7043"/>
    <w:rsid w:val="00EF7163"/>
    <w:rsid w:val="00F00ABC"/>
    <w:rsid w:val="00F00AED"/>
    <w:rsid w:val="00F01D72"/>
    <w:rsid w:val="00F07B2E"/>
    <w:rsid w:val="00F102B4"/>
    <w:rsid w:val="00F11BB5"/>
    <w:rsid w:val="00F12823"/>
    <w:rsid w:val="00F13F5E"/>
    <w:rsid w:val="00F1417B"/>
    <w:rsid w:val="00F1434A"/>
    <w:rsid w:val="00F16C97"/>
    <w:rsid w:val="00F177F4"/>
    <w:rsid w:val="00F17CD2"/>
    <w:rsid w:val="00F231A7"/>
    <w:rsid w:val="00F325D9"/>
    <w:rsid w:val="00F33D8F"/>
    <w:rsid w:val="00F34583"/>
    <w:rsid w:val="00F34836"/>
    <w:rsid w:val="00F3492F"/>
    <w:rsid w:val="00F34B99"/>
    <w:rsid w:val="00F35973"/>
    <w:rsid w:val="00F3724E"/>
    <w:rsid w:val="00F3727F"/>
    <w:rsid w:val="00F37512"/>
    <w:rsid w:val="00F40F99"/>
    <w:rsid w:val="00F41F7C"/>
    <w:rsid w:val="00F445FE"/>
    <w:rsid w:val="00F471B4"/>
    <w:rsid w:val="00F474CF"/>
    <w:rsid w:val="00F50CF6"/>
    <w:rsid w:val="00F52C4E"/>
    <w:rsid w:val="00F52DAB"/>
    <w:rsid w:val="00F5301C"/>
    <w:rsid w:val="00F543F0"/>
    <w:rsid w:val="00F549ED"/>
    <w:rsid w:val="00F5644B"/>
    <w:rsid w:val="00F60BB5"/>
    <w:rsid w:val="00F61CC4"/>
    <w:rsid w:val="00F6329C"/>
    <w:rsid w:val="00F638B9"/>
    <w:rsid w:val="00F63A91"/>
    <w:rsid w:val="00F654E7"/>
    <w:rsid w:val="00F7027C"/>
    <w:rsid w:val="00F719E5"/>
    <w:rsid w:val="00F71A17"/>
    <w:rsid w:val="00F729F0"/>
    <w:rsid w:val="00F746BB"/>
    <w:rsid w:val="00F74FC7"/>
    <w:rsid w:val="00F75C80"/>
    <w:rsid w:val="00F81263"/>
    <w:rsid w:val="00F81D29"/>
    <w:rsid w:val="00F81F02"/>
    <w:rsid w:val="00F84204"/>
    <w:rsid w:val="00F8582F"/>
    <w:rsid w:val="00F86721"/>
    <w:rsid w:val="00F86D9E"/>
    <w:rsid w:val="00F87489"/>
    <w:rsid w:val="00F878C4"/>
    <w:rsid w:val="00F87FF9"/>
    <w:rsid w:val="00F91C4D"/>
    <w:rsid w:val="00F92537"/>
    <w:rsid w:val="00F92FD9"/>
    <w:rsid w:val="00FA0721"/>
    <w:rsid w:val="00FA098F"/>
    <w:rsid w:val="00FA0A42"/>
    <w:rsid w:val="00FA0A88"/>
    <w:rsid w:val="00FA1D00"/>
    <w:rsid w:val="00FA259A"/>
    <w:rsid w:val="00FA263E"/>
    <w:rsid w:val="00FA3E8B"/>
    <w:rsid w:val="00FA4585"/>
    <w:rsid w:val="00FA4653"/>
    <w:rsid w:val="00FA6684"/>
    <w:rsid w:val="00FA731E"/>
    <w:rsid w:val="00FA7CD0"/>
    <w:rsid w:val="00FA7DA7"/>
    <w:rsid w:val="00FB0138"/>
    <w:rsid w:val="00FB2A84"/>
    <w:rsid w:val="00FB2ABD"/>
    <w:rsid w:val="00FB2B38"/>
    <w:rsid w:val="00FB33C8"/>
    <w:rsid w:val="00FB3C8A"/>
    <w:rsid w:val="00FB470A"/>
    <w:rsid w:val="00FB493C"/>
    <w:rsid w:val="00FB4A70"/>
    <w:rsid w:val="00FB57F0"/>
    <w:rsid w:val="00FB6D06"/>
    <w:rsid w:val="00FB7829"/>
    <w:rsid w:val="00FC061F"/>
    <w:rsid w:val="00FC0658"/>
    <w:rsid w:val="00FC1403"/>
    <w:rsid w:val="00FC15EA"/>
    <w:rsid w:val="00FC1943"/>
    <w:rsid w:val="00FC2F9B"/>
    <w:rsid w:val="00FC30C1"/>
    <w:rsid w:val="00FC3B12"/>
    <w:rsid w:val="00FC3B66"/>
    <w:rsid w:val="00FC4B8E"/>
    <w:rsid w:val="00FC5A8A"/>
    <w:rsid w:val="00FC6358"/>
    <w:rsid w:val="00FC64B6"/>
    <w:rsid w:val="00FD0ADC"/>
    <w:rsid w:val="00FD1C8B"/>
    <w:rsid w:val="00FD320D"/>
    <w:rsid w:val="00FD350E"/>
    <w:rsid w:val="00FD66DC"/>
    <w:rsid w:val="00FE03CC"/>
    <w:rsid w:val="00FE11B9"/>
    <w:rsid w:val="00FE1764"/>
    <w:rsid w:val="00FE1D7A"/>
    <w:rsid w:val="00FE23DE"/>
    <w:rsid w:val="00FE2DF1"/>
    <w:rsid w:val="00FE4A7D"/>
    <w:rsid w:val="00FE54C4"/>
    <w:rsid w:val="00FE6192"/>
    <w:rsid w:val="00FE6B2A"/>
    <w:rsid w:val="00FE7151"/>
    <w:rsid w:val="00FE752E"/>
    <w:rsid w:val="00FF058D"/>
    <w:rsid w:val="00FF0617"/>
    <w:rsid w:val="00FF214A"/>
    <w:rsid w:val="00FF264F"/>
    <w:rsid w:val="00FF2D2F"/>
    <w:rsid w:val="00FF33C1"/>
    <w:rsid w:val="00FF4A55"/>
    <w:rsid w:val="01C0384E"/>
    <w:rsid w:val="026E417F"/>
    <w:rsid w:val="03065706"/>
    <w:rsid w:val="039105E6"/>
    <w:rsid w:val="03A1512B"/>
    <w:rsid w:val="04760C34"/>
    <w:rsid w:val="04C00297"/>
    <w:rsid w:val="06A24369"/>
    <w:rsid w:val="06C43BDB"/>
    <w:rsid w:val="091D61B7"/>
    <w:rsid w:val="0ACE3CDF"/>
    <w:rsid w:val="0ADA01EE"/>
    <w:rsid w:val="0BBB37D3"/>
    <w:rsid w:val="0C13267C"/>
    <w:rsid w:val="0C533FA6"/>
    <w:rsid w:val="0D7D5375"/>
    <w:rsid w:val="0E3B6FC5"/>
    <w:rsid w:val="0E5707F7"/>
    <w:rsid w:val="0F9D0263"/>
    <w:rsid w:val="0F9F42DD"/>
    <w:rsid w:val="101061AF"/>
    <w:rsid w:val="10A44ADB"/>
    <w:rsid w:val="11945D7A"/>
    <w:rsid w:val="11ED14A7"/>
    <w:rsid w:val="13122C79"/>
    <w:rsid w:val="13A009B3"/>
    <w:rsid w:val="13B61B60"/>
    <w:rsid w:val="141433F4"/>
    <w:rsid w:val="142850FF"/>
    <w:rsid w:val="157E7E36"/>
    <w:rsid w:val="159E5394"/>
    <w:rsid w:val="171A1691"/>
    <w:rsid w:val="17AA641B"/>
    <w:rsid w:val="1837712D"/>
    <w:rsid w:val="188A6280"/>
    <w:rsid w:val="19DB4BFA"/>
    <w:rsid w:val="1BAD64B8"/>
    <w:rsid w:val="1C8032C0"/>
    <w:rsid w:val="1DF35A9D"/>
    <w:rsid w:val="1DFC6207"/>
    <w:rsid w:val="1E996E54"/>
    <w:rsid w:val="1ECA4FA6"/>
    <w:rsid w:val="224E6781"/>
    <w:rsid w:val="259A02D3"/>
    <w:rsid w:val="25FD2810"/>
    <w:rsid w:val="26010CF9"/>
    <w:rsid w:val="262446EF"/>
    <w:rsid w:val="268D78B7"/>
    <w:rsid w:val="276156CF"/>
    <w:rsid w:val="29F2197C"/>
    <w:rsid w:val="2B92326C"/>
    <w:rsid w:val="2C5E0E89"/>
    <w:rsid w:val="2C9D63AC"/>
    <w:rsid w:val="2CB02446"/>
    <w:rsid w:val="2DDE6134"/>
    <w:rsid w:val="2E9C1A00"/>
    <w:rsid w:val="30893177"/>
    <w:rsid w:val="322505F1"/>
    <w:rsid w:val="32A63203"/>
    <w:rsid w:val="32D8601D"/>
    <w:rsid w:val="32F34FE3"/>
    <w:rsid w:val="35175B88"/>
    <w:rsid w:val="360A3AA2"/>
    <w:rsid w:val="365324F7"/>
    <w:rsid w:val="367A1885"/>
    <w:rsid w:val="36B03996"/>
    <w:rsid w:val="37254E90"/>
    <w:rsid w:val="37EE5D1A"/>
    <w:rsid w:val="388119FE"/>
    <w:rsid w:val="3C452306"/>
    <w:rsid w:val="3E58563F"/>
    <w:rsid w:val="3E7A2D90"/>
    <w:rsid w:val="3EFB25C6"/>
    <w:rsid w:val="41116DF1"/>
    <w:rsid w:val="425B3BEA"/>
    <w:rsid w:val="4386476C"/>
    <w:rsid w:val="43A82868"/>
    <w:rsid w:val="4423701E"/>
    <w:rsid w:val="44EC5940"/>
    <w:rsid w:val="473F7408"/>
    <w:rsid w:val="47935C55"/>
    <w:rsid w:val="47E40A58"/>
    <w:rsid w:val="48365381"/>
    <w:rsid w:val="4AFB217B"/>
    <w:rsid w:val="4B1221E6"/>
    <w:rsid w:val="4BCF0866"/>
    <w:rsid w:val="4DD631E4"/>
    <w:rsid w:val="4F83381B"/>
    <w:rsid w:val="4FBB162F"/>
    <w:rsid w:val="50832BD6"/>
    <w:rsid w:val="5094153E"/>
    <w:rsid w:val="50A00B74"/>
    <w:rsid w:val="51643DB9"/>
    <w:rsid w:val="518F03F8"/>
    <w:rsid w:val="51E771FD"/>
    <w:rsid w:val="52AC7FC5"/>
    <w:rsid w:val="52B13838"/>
    <w:rsid w:val="52CE5ECD"/>
    <w:rsid w:val="53DD5DC1"/>
    <w:rsid w:val="53F27C88"/>
    <w:rsid w:val="54D006DD"/>
    <w:rsid w:val="55920F6E"/>
    <w:rsid w:val="568274E9"/>
    <w:rsid w:val="576E0330"/>
    <w:rsid w:val="57E00252"/>
    <w:rsid w:val="58EE23E3"/>
    <w:rsid w:val="58F655F6"/>
    <w:rsid w:val="5AEB4131"/>
    <w:rsid w:val="5B9B4C7C"/>
    <w:rsid w:val="5BC667D0"/>
    <w:rsid w:val="5BE7520B"/>
    <w:rsid w:val="5C237C52"/>
    <w:rsid w:val="5CF10444"/>
    <w:rsid w:val="5D991056"/>
    <w:rsid w:val="5F0A47E5"/>
    <w:rsid w:val="5F6319A7"/>
    <w:rsid w:val="600A0D18"/>
    <w:rsid w:val="60BC7018"/>
    <w:rsid w:val="61A84536"/>
    <w:rsid w:val="62215EAB"/>
    <w:rsid w:val="623A3E9D"/>
    <w:rsid w:val="62F37A74"/>
    <w:rsid w:val="632B5A96"/>
    <w:rsid w:val="63544270"/>
    <w:rsid w:val="63B5506B"/>
    <w:rsid w:val="655502F4"/>
    <w:rsid w:val="65577308"/>
    <w:rsid w:val="672F71E5"/>
    <w:rsid w:val="67D67BCF"/>
    <w:rsid w:val="68F10095"/>
    <w:rsid w:val="69ED5FC0"/>
    <w:rsid w:val="6A490DF8"/>
    <w:rsid w:val="6A50673E"/>
    <w:rsid w:val="6ABD5BF9"/>
    <w:rsid w:val="6AE325CE"/>
    <w:rsid w:val="6BD030E8"/>
    <w:rsid w:val="6BEF4377"/>
    <w:rsid w:val="6BF9754D"/>
    <w:rsid w:val="6ED51FE9"/>
    <w:rsid w:val="6FC32E02"/>
    <w:rsid w:val="6FE74C39"/>
    <w:rsid w:val="70CC2BA9"/>
    <w:rsid w:val="717668D6"/>
    <w:rsid w:val="718467C1"/>
    <w:rsid w:val="71AB296B"/>
    <w:rsid w:val="724D11A8"/>
    <w:rsid w:val="73970A99"/>
    <w:rsid w:val="74D2039E"/>
    <w:rsid w:val="7682555C"/>
    <w:rsid w:val="77320F9F"/>
    <w:rsid w:val="77C52A7D"/>
    <w:rsid w:val="77CF3502"/>
    <w:rsid w:val="785B6BA4"/>
    <w:rsid w:val="79833471"/>
    <w:rsid w:val="799E7179"/>
    <w:rsid w:val="79BD5AEF"/>
    <w:rsid w:val="7AD75EE8"/>
    <w:rsid w:val="7BBA24BC"/>
    <w:rsid w:val="7BDF6C75"/>
    <w:rsid w:val="7CD61F9B"/>
    <w:rsid w:val="7DD778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1C82738"/>
  <w15:docId w15:val="{B26B9D77-5D8F-4A05-A59F-5D422918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unhideWhenUsed="1"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nhideWhenUsed="1"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unhideWhenUsed="1" w:qFormat="1"/>
    <w:lsdException w:name="List Continue 2" w:unhideWhenUsed="1" w:qFormat="1"/>
    <w:lsdException w:name="List Continue 3" w:qFormat="1"/>
    <w:lsdException w:name="List Continue 4" w:qFormat="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iPriority="99"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4">
    <w:name w:val="Normal"/>
    <w:qFormat/>
    <w:rsid w:val="00E868FC"/>
    <w:rPr>
      <w:rFonts w:ascii="宋体" w:hAnsi="宋体" w:cs="宋体"/>
      <w:sz w:val="24"/>
      <w:szCs w:val="24"/>
    </w:rPr>
  </w:style>
  <w:style w:type="paragraph" w:styleId="10">
    <w:name w:val="heading 1"/>
    <w:next w:val="2"/>
    <w:link w:val="11"/>
    <w:qFormat/>
    <w:pPr>
      <w:keepNext/>
      <w:tabs>
        <w:tab w:val="left" w:pos="432"/>
      </w:tabs>
      <w:spacing w:before="240" w:after="240"/>
      <w:ind w:left="432" w:hanging="432"/>
      <w:jc w:val="both"/>
      <w:outlineLvl w:val="0"/>
    </w:pPr>
    <w:rPr>
      <w:rFonts w:ascii="Arial" w:eastAsia="黑体" w:hAnsi="Arial"/>
      <w:b/>
      <w:sz w:val="32"/>
      <w:szCs w:val="32"/>
    </w:rPr>
  </w:style>
  <w:style w:type="paragraph" w:styleId="2">
    <w:name w:val="heading 2"/>
    <w:basedOn w:val="aff4"/>
    <w:next w:val="aff4"/>
    <w:link w:val="21"/>
    <w:qFormat/>
    <w:pPr>
      <w:keepNext/>
      <w:keepLines/>
      <w:numPr>
        <w:ilvl w:val="1"/>
        <w:numId w:val="1"/>
      </w:numPr>
      <w:tabs>
        <w:tab w:val="left" w:pos="1080"/>
      </w:tabs>
      <w:spacing w:before="260" w:after="260" w:line="416" w:lineRule="auto"/>
      <w:outlineLvl w:val="1"/>
    </w:pPr>
    <w:rPr>
      <w:rFonts w:ascii="Arial" w:eastAsia="黑体" w:hAnsi="Arial"/>
      <w:b/>
      <w:bCs/>
      <w:sz w:val="32"/>
      <w:szCs w:val="32"/>
    </w:rPr>
  </w:style>
  <w:style w:type="paragraph" w:styleId="30">
    <w:name w:val="heading 3"/>
    <w:basedOn w:val="aff4"/>
    <w:next w:val="aff4"/>
    <w:link w:val="31"/>
    <w:qFormat/>
    <w:pPr>
      <w:keepNext/>
      <w:keepLines/>
      <w:tabs>
        <w:tab w:val="left" w:pos="720"/>
        <w:tab w:val="left" w:pos="1080"/>
      </w:tabs>
      <w:spacing w:before="260" w:after="260" w:line="416" w:lineRule="auto"/>
      <w:outlineLvl w:val="2"/>
    </w:pPr>
    <w:rPr>
      <w:b/>
      <w:bCs/>
      <w:sz w:val="32"/>
      <w:szCs w:val="32"/>
    </w:rPr>
  </w:style>
  <w:style w:type="paragraph" w:styleId="40">
    <w:name w:val="heading 4"/>
    <w:basedOn w:val="aff4"/>
    <w:next w:val="aff4"/>
    <w:link w:val="41"/>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ff4"/>
    <w:next w:val="aff4"/>
    <w:link w:val="51"/>
    <w:qFormat/>
    <w:pPr>
      <w:keepNext/>
      <w:keepLines/>
      <w:numPr>
        <w:ilvl w:val="4"/>
        <w:numId w:val="1"/>
      </w:numPr>
      <w:tabs>
        <w:tab w:val="left" w:pos="1080"/>
      </w:tabs>
      <w:spacing w:before="280" w:after="290" w:line="376" w:lineRule="auto"/>
      <w:outlineLvl w:val="4"/>
    </w:pPr>
    <w:rPr>
      <w:b/>
      <w:bCs/>
      <w:sz w:val="28"/>
      <w:szCs w:val="28"/>
    </w:rPr>
  </w:style>
  <w:style w:type="paragraph" w:styleId="60">
    <w:name w:val="heading 6"/>
    <w:basedOn w:val="aff4"/>
    <w:next w:val="aff4"/>
    <w:link w:val="61"/>
    <w:qFormat/>
    <w:pPr>
      <w:keepNext/>
      <w:keepLines/>
      <w:numPr>
        <w:ilvl w:val="5"/>
        <w:numId w:val="1"/>
      </w:numPr>
      <w:tabs>
        <w:tab w:val="left" w:pos="1080"/>
      </w:tabs>
      <w:spacing w:before="240" w:after="64" w:line="320" w:lineRule="auto"/>
      <w:outlineLvl w:val="5"/>
    </w:pPr>
    <w:rPr>
      <w:rFonts w:ascii="Arial" w:eastAsia="黑体" w:hAnsi="Arial"/>
      <w:b/>
      <w:bCs/>
    </w:rPr>
  </w:style>
  <w:style w:type="paragraph" w:styleId="7">
    <w:name w:val="heading 7"/>
    <w:basedOn w:val="aff4"/>
    <w:next w:val="aff4"/>
    <w:link w:val="70"/>
    <w:qFormat/>
    <w:pPr>
      <w:keepNext/>
      <w:keepLines/>
      <w:numPr>
        <w:ilvl w:val="6"/>
        <w:numId w:val="1"/>
      </w:numPr>
      <w:tabs>
        <w:tab w:val="left" w:pos="1080"/>
      </w:tabs>
      <w:spacing w:before="240" w:after="64" w:line="320" w:lineRule="auto"/>
      <w:outlineLvl w:val="6"/>
    </w:pPr>
    <w:rPr>
      <w:b/>
      <w:bCs/>
    </w:rPr>
  </w:style>
  <w:style w:type="paragraph" w:styleId="8">
    <w:name w:val="heading 8"/>
    <w:basedOn w:val="aff4"/>
    <w:next w:val="aff4"/>
    <w:link w:val="80"/>
    <w:qFormat/>
    <w:pPr>
      <w:keepNext/>
      <w:keepLines/>
      <w:numPr>
        <w:ilvl w:val="7"/>
        <w:numId w:val="1"/>
      </w:numPr>
      <w:tabs>
        <w:tab w:val="left" w:pos="1080"/>
      </w:tabs>
      <w:spacing w:before="240" w:after="64" w:line="320" w:lineRule="auto"/>
      <w:outlineLvl w:val="7"/>
    </w:pPr>
    <w:rPr>
      <w:rFonts w:ascii="Arial" w:eastAsia="黑体" w:hAnsi="Arial"/>
    </w:rPr>
  </w:style>
  <w:style w:type="paragraph" w:styleId="9">
    <w:name w:val="heading 9"/>
    <w:basedOn w:val="aff4"/>
    <w:next w:val="aff4"/>
    <w:link w:val="90"/>
    <w:qFormat/>
    <w:pPr>
      <w:keepNext/>
      <w:keepLines/>
      <w:numPr>
        <w:ilvl w:val="8"/>
        <w:numId w:val="1"/>
      </w:numPr>
      <w:tabs>
        <w:tab w:val="left" w:pos="1080"/>
      </w:tabs>
      <w:spacing w:before="240" w:after="64" w:line="320" w:lineRule="auto"/>
      <w:outlineLvl w:val="8"/>
    </w:pPr>
    <w:rPr>
      <w:rFonts w:ascii="Arial" w:eastAsia="黑体" w:hAnsi="Arial"/>
      <w:szCs w:val="21"/>
    </w:rPr>
  </w:style>
  <w:style w:type="character" w:default="1" w:styleId="aff5">
    <w:name w:val="Default Paragraph Font"/>
    <w:uiPriority w:val="1"/>
    <w:semiHidden/>
    <w:unhideWhenUsed/>
  </w:style>
  <w:style w:type="table" w:default="1" w:styleId="aff6">
    <w:name w:val="Normal Table"/>
    <w:uiPriority w:val="99"/>
    <w:semiHidden/>
    <w:unhideWhenUsed/>
    <w:tblPr>
      <w:tblInd w:w="0" w:type="dxa"/>
      <w:tblCellMar>
        <w:top w:w="0" w:type="dxa"/>
        <w:left w:w="108" w:type="dxa"/>
        <w:bottom w:w="0" w:type="dxa"/>
        <w:right w:w="108" w:type="dxa"/>
      </w:tblCellMar>
    </w:tblPr>
  </w:style>
  <w:style w:type="numbering" w:default="1" w:styleId="aff7">
    <w:name w:val="No List"/>
    <w:uiPriority w:val="99"/>
    <w:semiHidden/>
    <w:unhideWhenUsed/>
  </w:style>
  <w:style w:type="paragraph" w:styleId="TOC7">
    <w:name w:val="toc 7"/>
    <w:basedOn w:val="aff4"/>
    <w:next w:val="aff4"/>
    <w:semiHidden/>
    <w:qFormat/>
    <w:pPr>
      <w:ind w:left="1440"/>
    </w:pPr>
    <w:rPr>
      <w:rFonts w:asciiTheme="minorHAnsi" w:hAnsiTheme="minorHAnsi" w:cstheme="minorHAnsi"/>
      <w:sz w:val="20"/>
      <w:szCs w:val="20"/>
    </w:rPr>
  </w:style>
  <w:style w:type="paragraph" w:styleId="81">
    <w:name w:val="index 8"/>
    <w:basedOn w:val="aff4"/>
    <w:next w:val="aff4"/>
    <w:qFormat/>
    <w:pPr>
      <w:ind w:left="1680" w:hanging="210"/>
    </w:pPr>
    <w:rPr>
      <w:rFonts w:ascii="Calibri" w:hAnsi="Calibri"/>
      <w:sz w:val="20"/>
      <w:szCs w:val="20"/>
    </w:rPr>
  </w:style>
  <w:style w:type="paragraph" w:styleId="aff8">
    <w:name w:val="Normal Indent"/>
    <w:basedOn w:val="aff4"/>
    <w:unhideWhenUsed/>
    <w:qFormat/>
    <w:pPr>
      <w:ind w:firstLineChars="200" w:firstLine="420"/>
    </w:pPr>
  </w:style>
  <w:style w:type="paragraph" w:styleId="aff9">
    <w:name w:val="caption"/>
    <w:basedOn w:val="aff4"/>
    <w:next w:val="aff4"/>
    <w:link w:val="affa"/>
    <w:qFormat/>
    <w:pPr>
      <w:spacing w:before="152" w:after="160"/>
    </w:pPr>
    <w:rPr>
      <w:rFonts w:ascii="Arial" w:eastAsia="黑体" w:hAnsi="Arial" w:cs="Arial"/>
      <w:sz w:val="20"/>
      <w:szCs w:val="20"/>
    </w:rPr>
  </w:style>
  <w:style w:type="paragraph" w:styleId="52">
    <w:name w:val="index 5"/>
    <w:basedOn w:val="aff4"/>
    <w:next w:val="aff4"/>
    <w:qFormat/>
    <w:pPr>
      <w:ind w:left="1050" w:hanging="210"/>
    </w:pPr>
    <w:rPr>
      <w:rFonts w:ascii="Calibri" w:hAnsi="Calibri"/>
      <w:sz w:val="20"/>
      <w:szCs w:val="20"/>
    </w:rPr>
  </w:style>
  <w:style w:type="paragraph" w:styleId="affb">
    <w:name w:val="Document Map"/>
    <w:basedOn w:val="aff4"/>
    <w:link w:val="affc"/>
    <w:uiPriority w:val="99"/>
    <w:semiHidden/>
    <w:qFormat/>
    <w:pPr>
      <w:shd w:val="clear" w:color="auto" w:fill="000080"/>
    </w:pPr>
  </w:style>
  <w:style w:type="paragraph" w:styleId="affd">
    <w:name w:val="annotation text"/>
    <w:basedOn w:val="aff4"/>
    <w:link w:val="affe"/>
    <w:uiPriority w:val="99"/>
    <w:qFormat/>
    <w:pPr>
      <w:tabs>
        <w:tab w:val="left" w:pos="794"/>
        <w:tab w:val="left" w:pos="1191"/>
        <w:tab w:val="left" w:pos="1588"/>
        <w:tab w:val="left" w:pos="1985"/>
      </w:tabs>
      <w:overflowPunct w:val="0"/>
      <w:autoSpaceDE w:val="0"/>
      <w:autoSpaceDN w:val="0"/>
      <w:adjustRightInd w:val="0"/>
      <w:spacing w:before="136"/>
      <w:textAlignment w:val="baseline"/>
    </w:pPr>
    <w:rPr>
      <w:sz w:val="20"/>
      <w:szCs w:val="20"/>
      <w:lang w:val="en-GB" w:eastAsia="en-US"/>
    </w:rPr>
  </w:style>
  <w:style w:type="paragraph" w:styleId="62">
    <w:name w:val="index 6"/>
    <w:basedOn w:val="aff4"/>
    <w:next w:val="aff4"/>
    <w:qFormat/>
    <w:pPr>
      <w:ind w:left="1260" w:hanging="210"/>
    </w:pPr>
    <w:rPr>
      <w:rFonts w:ascii="Calibri" w:hAnsi="Calibri"/>
      <w:sz w:val="20"/>
      <w:szCs w:val="20"/>
    </w:rPr>
  </w:style>
  <w:style w:type="paragraph" w:styleId="afff">
    <w:name w:val="Body Text"/>
    <w:basedOn w:val="aff4"/>
    <w:link w:val="afff0"/>
    <w:uiPriority w:val="1"/>
    <w:qFormat/>
    <w:pPr>
      <w:spacing w:before="120" w:after="120"/>
    </w:pPr>
    <w:rPr>
      <w:rFonts w:eastAsia="Candara"/>
      <w:sz w:val="20"/>
      <w:szCs w:val="20"/>
      <w:lang w:eastAsia="en-US"/>
    </w:rPr>
  </w:style>
  <w:style w:type="paragraph" w:styleId="afff1">
    <w:name w:val="List Continue"/>
    <w:basedOn w:val="aff4"/>
    <w:unhideWhenUsed/>
    <w:qFormat/>
    <w:pPr>
      <w:spacing w:after="120"/>
      <w:ind w:leftChars="200" w:left="420"/>
      <w:contextualSpacing/>
    </w:pPr>
  </w:style>
  <w:style w:type="paragraph" w:styleId="42">
    <w:name w:val="index 4"/>
    <w:basedOn w:val="aff4"/>
    <w:next w:val="aff4"/>
    <w:qFormat/>
    <w:pPr>
      <w:ind w:left="840" w:hanging="210"/>
    </w:pPr>
    <w:rPr>
      <w:rFonts w:ascii="Calibri" w:hAnsi="Calibri"/>
      <w:sz w:val="20"/>
      <w:szCs w:val="20"/>
    </w:rPr>
  </w:style>
  <w:style w:type="paragraph" w:styleId="TOC5">
    <w:name w:val="toc 5"/>
    <w:basedOn w:val="aff4"/>
    <w:next w:val="aff4"/>
    <w:semiHidden/>
    <w:qFormat/>
    <w:pPr>
      <w:ind w:left="960"/>
    </w:pPr>
    <w:rPr>
      <w:rFonts w:asciiTheme="minorHAnsi" w:hAnsiTheme="minorHAnsi" w:cstheme="minorHAnsi"/>
      <w:sz w:val="20"/>
      <w:szCs w:val="20"/>
    </w:rPr>
  </w:style>
  <w:style w:type="paragraph" w:styleId="TOC3">
    <w:name w:val="toc 3"/>
    <w:basedOn w:val="aff4"/>
    <w:next w:val="aff4"/>
    <w:uiPriority w:val="39"/>
    <w:qFormat/>
    <w:pPr>
      <w:ind w:left="480"/>
    </w:pPr>
    <w:rPr>
      <w:rFonts w:asciiTheme="minorHAnsi" w:hAnsiTheme="minorHAnsi" w:cstheme="minorHAnsi"/>
      <w:sz w:val="20"/>
      <w:szCs w:val="20"/>
    </w:rPr>
  </w:style>
  <w:style w:type="paragraph" w:styleId="TOC8">
    <w:name w:val="toc 8"/>
    <w:basedOn w:val="aff4"/>
    <w:next w:val="aff4"/>
    <w:semiHidden/>
    <w:qFormat/>
    <w:pPr>
      <w:ind w:left="1680"/>
    </w:pPr>
    <w:rPr>
      <w:rFonts w:asciiTheme="minorHAnsi" w:hAnsiTheme="minorHAnsi" w:cstheme="minorHAnsi"/>
      <w:sz w:val="20"/>
      <w:szCs w:val="20"/>
    </w:rPr>
  </w:style>
  <w:style w:type="paragraph" w:styleId="32">
    <w:name w:val="index 3"/>
    <w:basedOn w:val="aff4"/>
    <w:next w:val="aff4"/>
    <w:qFormat/>
    <w:pPr>
      <w:ind w:left="630" w:hanging="210"/>
    </w:pPr>
    <w:rPr>
      <w:rFonts w:ascii="Calibri" w:hAnsi="Calibri"/>
      <w:sz w:val="20"/>
      <w:szCs w:val="20"/>
    </w:rPr>
  </w:style>
  <w:style w:type="paragraph" w:styleId="afff2">
    <w:name w:val="Date"/>
    <w:basedOn w:val="aff4"/>
    <w:next w:val="aff4"/>
    <w:link w:val="afff3"/>
    <w:uiPriority w:val="99"/>
    <w:semiHidden/>
    <w:unhideWhenUsed/>
    <w:qFormat/>
  </w:style>
  <w:style w:type="paragraph" w:styleId="afff4">
    <w:name w:val="endnote text"/>
    <w:basedOn w:val="aff4"/>
    <w:semiHidden/>
    <w:qFormat/>
    <w:pPr>
      <w:snapToGrid w:val="0"/>
    </w:pPr>
  </w:style>
  <w:style w:type="paragraph" w:styleId="afff5">
    <w:name w:val="Balloon Text"/>
    <w:basedOn w:val="aff4"/>
    <w:link w:val="afff6"/>
    <w:uiPriority w:val="99"/>
    <w:unhideWhenUsed/>
    <w:qFormat/>
    <w:rPr>
      <w:sz w:val="18"/>
      <w:szCs w:val="18"/>
    </w:rPr>
  </w:style>
  <w:style w:type="paragraph" w:styleId="afff7">
    <w:name w:val="footer"/>
    <w:basedOn w:val="aff4"/>
    <w:link w:val="12"/>
    <w:uiPriority w:val="99"/>
    <w:qFormat/>
    <w:pPr>
      <w:snapToGrid w:val="0"/>
      <w:ind w:rightChars="100" w:right="210"/>
      <w:jc w:val="right"/>
    </w:pPr>
    <w:rPr>
      <w:sz w:val="18"/>
      <w:szCs w:val="18"/>
    </w:rPr>
  </w:style>
  <w:style w:type="paragraph" w:styleId="afff8">
    <w:name w:val="header"/>
    <w:basedOn w:val="aff4"/>
    <w:link w:val="13"/>
    <w:qFormat/>
    <w:pPr>
      <w:snapToGrid w:val="0"/>
    </w:pPr>
    <w:rPr>
      <w:sz w:val="18"/>
      <w:szCs w:val="18"/>
    </w:rPr>
  </w:style>
  <w:style w:type="paragraph" w:styleId="TOC1">
    <w:name w:val="toc 1"/>
    <w:basedOn w:val="aff4"/>
    <w:next w:val="aff4"/>
    <w:uiPriority w:val="39"/>
    <w:qFormat/>
    <w:pPr>
      <w:spacing w:before="240" w:after="120"/>
    </w:pPr>
    <w:rPr>
      <w:rFonts w:asciiTheme="minorHAnsi" w:hAnsiTheme="minorHAnsi" w:cstheme="minorHAnsi"/>
      <w:b/>
      <w:bCs/>
      <w:sz w:val="20"/>
      <w:szCs w:val="20"/>
    </w:rPr>
  </w:style>
  <w:style w:type="paragraph" w:styleId="43">
    <w:name w:val="List Continue 4"/>
    <w:basedOn w:val="afff1"/>
    <w:qFormat/>
    <w:pPr>
      <w:tabs>
        <w:tab w:val="left" w:pos="1600"/>
        <w:tab w:val="left" w:pos="2520"/>
      </w:tabs>
      <w:spacing w:after="240" w:line="276" w:lineRule="auto"/>
      <w:ind w:leftChars="0" w:left="1600" w:hanging="400"/>
      <w:contextualSpacing w:val="0"/>
    </w:pPr>
    <w:rPr>
      <w:rFonts w:ascii="Cambria" w:eastAsia="Calibri" w:hAnsi="Cambria"/>
      <w:sz w:val="22"/>
      <w:szCs w:val="22"/>
      <w:lang w:val="en-GB" w:eastAsia="en-US"/>
    </w:rPr>
  </w:style>
  <w:style w:type="paragraph" w:styleId="TOC4">
    <w:name w:val="toc 4"/>
    <w:basedOn w:val="aff4"/>
    <w:next w:val="aff4"/>
    <w:uiPriority w:val="39"/>
    <w:qFormat/>
    <w:pPr>
      <w:ind w:left="720"/>
    </w:pPr>
    <w:rPr>
      <w:rFonts w:asciiTheme="minorHAnsi" w:hAnsiTheme="minorHAnsi" w:cstheme="minorHAnsi"/>
      <w:sz w:val="20"/>
      <w:szCs w:val="20"/>
    </w:rPr>
  </w:style>
  <w:style w:type="paragraph" w:styleId="afff9">
    <w:name w:val="index heading"/>
    <w:basedOn w:val="aff4"/>
    <w:next w:val="14"/>
    <w:qFormat/>
    <w:pPr>
      <w:spacing w:before="120" w:after="120"/>
      <w:jc w:val="center"/>
    </w:pPr>
    <w:rPr>
      <w:rFonts w:ascii="Calibri" w:hAnsi="Calibri"/>
      <w:b/>
      <w:bCs/>
      <w:iCs/>
      <w:szCs w:val="20"/>
    </w:rPr>
  </w:style>
  <w:style w:type="paragraph" w:styleId="14">
    <w:name w:val="index 1"/>
    <w:basedOn w:val="aff4"/>
    <w:next w:val="afffa"/>
    <w:qFormat/>
    <w:pPr>
      <w:tabs>
        <w:tab w:val="right" w:leader="dot" w:pos="9299"/>
      </w:tabs>
    </w:pPr>
    <w:rPr>
      <w:szCs w:val="21"/>
    </w:rPr>
  </w:style>
  <w:style w:type="paragraph" w:customStyle="1" w:styleId="afffa">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1">
    <w:name w:val="footnote text"/>
    <w:basedOn w:val="aff4"/>
    <w:qFormat/>
    <w:pPr>
      <w:numPr>
        <w:numId w:val="2"/>
      </w:numPr>
      <w:snapToGrid w:val="0"/>
    </w:pPr>
    <w:rPr>
      <w:sz w:val="18"/>
      <w:szCs w:val="18"/>
    </w:rPr>
  </w:style>
  <w:style w:type="paragraph" w:styleId="TOC6">
    <w:name w:val="toc 6"/>
    <w:basedOn w:val="aff4"/>
    <w:next w:val="aff4"/>
    <w:semiHidden/>
    <w:qFormat/>
    <w:pPr>
      <w:ind w:left="1200"/>
    </w:pPr>
    <w:rPr>
      <w:rFonts w:asciiTheme="minorHAnsi" w:hAnsiTheme="minorHAnsi" w:cstheme="minorHAnsi"/>
      <w:sz w:val="20"/>
      <w:szCs w:val="20"/>
    </w:rPr>
  </w:style>
  <w:style w:type="paragraph" w:styleId="71">
    <w:name w:val="index 7"/>
    <w:basedOn w:val="aff4"/>
    <w:next w:val="aff4"/>
    <w:qFormat/>
    <w:pPr>
      <w:ind w:left="1470" w:hanging="210"/>
    </w:pPr>
    <w:rPr>
      <w:rFonts w:ascii="Calibri" w:hAnsi="Calibri"/>
      <w:sz w:val="20"/>
      <w:szCs w:val="20"/>
    </w:rPr>
  </w:style>
  <w:style w:type="paragraph" w:styleId="91">
    <w:name w:val="index 9"/>
    <w:basedOn w:val="aff4"/>
    <w:next w:val="aff4"/>
    <w:qFormat/>
    <w:pPr>
      <w:ind w:left="1890" w:hanging="210"/>
    </w:pPr>
    <w:rPr>
      <w:rFonts w:ascii="Calibri" w:hAnsi="Calibri"/>
      <w:sz w:val="20"/>
      <w:szCs w:val="20"/>
    </w:rPr>
  </w:style>
  <w:style w:type="paragraph" w:styleId="TOC2">
    <w:name w:val="toc 2"/>
    <w:basedOn w:val="aff4"/>
    <w:next w:val="aff4"/>
    <w:uiPriority w:val="39"/>
    <w:qFormat/>
    <w:pPr>
      <w:spacing w:before="120"/>
      <w:ind w:left="240"/>
    </w:pPr>
    <w:rPr>
      <w:rFonts w:asciiTheme="minorHAnsi" w:hAnsiTheme="minorHAnsi" w:cstheme="minorHAnsi"/>
      <w:i/>
      <w:iCs/>
      <w:sz w:val="20"/>
      <w:szCs w:val="20"/>
    </w:rPr>
  </w:style>
  <w:style w:type="paragraph" w:styleId="TOC9">
    <w:name w:val="toc 9"/>
    <w:basedOn w:val="aff4"/>
    <w:next w:val="aff4"/>
    <w:semiHidden/>
    <w:qFormat/>
    <w:pPr>
      <w:ind w:left="1920"/>
    </w:pPr>
    <w:rPr>
      <w:rFonts w:asciiTheme="minorHAnsi" w:hAnsiTheme="minorHAnsi" w:cstheme="minorHAnsi"/>
      <w:sz w:val="20"/>
      <w:szCs w:val="20"/>
    </w:rPr>
  </w:style>
  <w:style w:type="paragraph" w:styleId="22">
    <w:name w:val="List Continue 2"/>
    <w:basedOn w:val="afff1"/>
    <w:unhideWhenUsed/>
    <w:qFormat/>
    <w:pPr>
      <w:tabs>
        <w:tab w:val="left" w:pos="400"/>
        <w:tab w:val="left" w:pos="800"/>
        <w:tab w:val="left" w:pos="1004"/>
      </w:tabs>
      <w:spacing w:after="240" w:line="230" w:lineRule="atLeast"/>
      <w:ind w:leftChars="0" w:left="0"/>
      <w:contextualSpacing w:val="0"/>
    </w:pPr>
    <w:rPr>
      <w:rFonts w:ascii="Arial" w:eastAsia="MS Mincho" w:hAnsi="Arial"/>
      <w:sz w:val="20"/>
      <w:szCs w:val="20"/>
      <w:lang w:val="de-DE" w:eastAsia="ja-JP"/>
    </w:rPr>
  </w:style>
  <w:style w:type="paragraph" w:styleId="afffb">
    <w:name w:val="Normal (Web)"/>
    <w:basedOn w:val="aff4"/>
    <w:uiPriority w:val="99"/>
    <w:unhideWhenUsed/>
    <w:qFormat/>
    <w:pPr>
      <w:adjustRightInd w:val="0"/>
      <w:snapToGrid w:val="0"/>
      <w:spacing w:before="100" w:beforeAutospacing="1" w:after="100" w:afterAutospacing="1"/>
    </w:pPr>
  </w:style>
  <w:style w:type="paragraph" w:styleId="33">
    <w:name w:val="List Continue 3"/>
    <w:basedOn w:val="afff1"/>
    <w:qFormat/>
    <w:pPr>
      <w:tabs>
        <w:tab w:val="left" w:pos="1200"/>
        <w:tab w:val="left" w:pos="1800"/>
      </w:tabs>
      <w:spacing w:after="240" w:line="276" w:lineRule="auto"/>
      <w:ind w:leftChars="0" w:left="1200" w:hanging="400"/>
      <w:contextualSpacing w:val="0"/>
    </w:pPr>
    <w:rPr>
      <w:rFonts w:ascii="Cambria" w:eastAsia="Calibri" w:hAnsi="Cambria"/>
      <w:sz w:val="22"/>
      <w:szCs w:val="22"/>
      <w:lang w:val="en-GB" w:eastAsia="en-US"/>
    </w:rPr>
  </w:style>
  <w:style w:type="paragraph" w:styleId="23">
    <w:name w:val="index 2"/>
    <w:basedOn w:val="aff4"/>
    <w:next w:val="aff4"/>
    <w:qFormat/>
    <w:pPr>
      <w:ind w:left="420" w:hanging="210"/>
    </w:pPr>
    <w:rPr>
      <w:rFonts w:ascii="Calibri" w:hAnsi="Calibri"/>
      <w:sz w:val="20"/>
      <w:szCs w:val="20"/>
    </w:rPr>
  </w:style>
  <w:style w:type="paragraph" w:styleId="afffc">
    <w:name w:val="annotation subject"/>
    <w:basedOn w:val="affd"/>
    <w:next w:val="affd"/>
    <w:link w:val="afffd"/>
    <w:uiPriority w:val="99"/>
    <w:semiHidden/>
    <w:unhideWhenUsed/>
    <w:qFormat/>
    <w:pPr>
      <w:widowControl w:val="0"/>
      <w:overflowPunct/>
      <w:autoSpaceDE/>
      <w:autoSpaceDN/>
      <w:adjustRightInd/>
      <w:spacing w:before="0"/>
      <w:textAlignment w:val="auto"/>
    </w:pPr>
    <w:rPr>
      <w:b/>
      <w:bCs/>
      <w:kern w:val="2"/>
      <w:sz w:val="21"/>
      <w:szCs w:val="24"/>
      <w:lang w:val="en-US" w:eastAsia="zh-CN"/>
    </w:rPr>
  </w:style>
  <w:style w:type="table" w:styleId="afffe">
    <w:name w:val="Table Grid"/>
    <w:basedOn w:val="aff6"/>
    <w:uiPriority w:val="3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
    <w:name w:val="endnote reference"/>
    <w:semiHidden/>
    <w:qFormat/>
    <w:rPr>
      <w:vertAlign w:val="superscript"/>
    </w:rPr>
  </w:style>
  <w:style w:type="character" w:styleId="affff0">
    <w:name w:val="page number"/>
    <w:qFormat/>
    <w:rPr>
      <w:rFonts w:ascii="Times New Roman" w:eastAsia="宋体" w:hAnsi="Times New Roman"/>
      <w:sz w:val="18"/>
    </w:rPr>
  </w:style>
  <w:style w:type="character" w:styleId="affff1">
    <w:name w:val="FollowedHyperlink"/>
    <w:uiPriority w:val="99"/>
    <w:qFormat/>
    <w:rPr>
      <w:color w:val="800080"/>
      <w:u w:val="single"/>
    </w:rPr>
  </w:style>
  <w:style w:type="character" w:styleId="affff2">
    <w:name w:val="Hyperlink"/>
    <w:uiPriority w:val="99"/>
    <w:qFormat/>
    <w:rPr>
      <w:color w:val="0000FF"/>
      <w:spacing w:val="0"/>
      <w:w w:val="100"/>
      <w:szCs w:val="21"/>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ff3">
    <w:name w:val="annotation reference"/>
    <w:uiPriority w:val="99"/>
    <w:qFormat/>
    <w:rPr>
      <w:sz w:val="16"/>
    </w:rPr>
  </w:style>
  <w:style w:type="character" w:styleId="affff4">
    <w:name w:val="footnote reference"/>
    <w:semiHidden/>
    <w:qFormat/>
    <w:rPr>
      <w:vertAlign w:val="superscript"/>
    </w:rPr>
  </w:style>
  <w:style w:type="character" w:customStyle="1" w:styleId="Char">
    <w:name w:val="段 Char"/>
    <w:link w:val="afffa"/>
    <w:qFormat/>
    <w:rPr>
      <w:rFonts w:ascii="宋体"/>
      <w:sz w:val="21"/>
      <w:lang w:val="en-US" w:eastAsia="zh-CN" w:bidi="ar-SA"/>
    </w:rPr>
  </w:style>
  <w:style w:type="paragraph" w:customStyle="1" w:styleId="a7">
    <w:name w:val="一级条标题"/>
    <w:next w:val="afffa"/>
    <w:qFormat/>
    <w:pPr>
      <w:numPr>
        <w:ilvl w:val="1"/>
        <w:numId w:val="3"/>
      </w:numPr>
      <w:spacing w:beforeLines="50" w:afterLines="50"/>
      <w:outlineLvl w:val="2"/>
    </w:pPr>
    <w:rPr>
      <w:rFonts w:ascii="黑体" w:eastAsia="黑体"/>
      <w:sz w:val="21"/>
      <w:szCs w:val="21"/>
    </w:rPr>
  </w:style>
  <w:style w:type="paragraph" w:customStyle="1" w:styleId="affff5">
    <w:name w:val="标准书脚_奇数页"/>
    <w:qFormat/>
    <w:pPr>
      <w:spacing w:before="120"/>
      <w:ind w:right="198"/>
      <w:jc w:val="right"/>
    </w:pPr>
    <w:rPr>
      <w:rFonts w:ascii="宋体"/>
      <w:sz w:val="18"/>
      <w:szCs w:val="18"/>
    </w:rPr>
  </w:style>
  <w:style w:type="paragraph" w:customStyle="1" w:styleId="affff6">
    <w:name w:val="标准书眉_奇数页"/>
    <w:next w:val="aff4"/>
    <w:qFormat/>
    <w:pPr>
      <w:tabs>
        <w:tab w:val="center" w:pos="4154"/>
        <w:tab w:val="right" w:pos="8306"/>
      </w:tabs>
      <w:spacing w:after="220"/>
      <w:jc w:val="right"/>
    </w:pPr>
    <w:rPr>
      <w:rFonts w:ascii="黑体" w:eastAsia="黑体"/>
      <w:sz w:val="21"/>
      <w:szCs w:val="21"/>
    </w:rPr>
  </w:style>
  <w:style w:type="paragraph" w:customStyle="1" w:styleId="a6">
    <w:name w:val="章标题"/>
    <w:next w:val="afffa"/>
    <w:link w:val="affff7"/>
    <w:qFormat/>
    <w:pPr>
      <w:numPr>
        <w:numId w:val="3"/>
      </w:numPr>
      <w:spacing w:beforeLines="100" w:afterLines="100"/>
      <w:jc w:val="both"/>
      <w:outlineLvl w:val="1"/>
    </w:pPr>
    <w:rPr>
      <w:rFonts w:ascii="黑体" w:eastAsia="黑体"/>
      <w:sz w:val="21"/>
    </w:rPr>
  </w:style>
  <w:style w:type="paragraph" w:customStyle="1" w:styleId="a8">
    <w:name w:val="二级条标题"/>
    <w:basedOn w:val="a7"/>
    <w:next w:val="afffa"/>
    <w:link w:val="affff8"/>
    <w:qFormat/>
    <w:pPr>
      <w:numPr>
        <w:ilvl w:val="2"/>
      </w:numPr>
      <w:spacing w:before="50" w:after="50"/>
      <w:outlineLvl w:val="3"/>
    </w:pPr>
  </w:style>
  <w:style w:type="paragraph" w:customStyle="1" w:styleId="24">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e">
    <w:name w:val="列项——（一级）"/>
    <w:qFormat/>
    <w:pPr>
      <w:widowControl w:val="0"/>
      <w:numPr>
        <w:numId w:val="4"/>
      </w:numPr>
      <w:jc w:val="both"/>
    </w:pPr>
    <w:rPr>
      <w:rFonts w:ascii="宋体"/>
      <w:sz w:val="21"/>
    </w:rPr>
  </w:style>
  <w:style w:type="paragraph" w:customStyle="1" w:styleId="af">
    <w:name w:val="列项●（二级）"/>
    <w:qFormat/>
    <w:pPr>
      <w:numPr>
        <w:ilvl w:val="1"/>
        <w:numId w:val="4"/>
      </w:numPr>
      <w:tabs>
        <w:tab w:val="left" w:pos="840"/>
      </w:tabs>
      <w:jc w:val="both"/>
    </w:pPr>
    <w:rPr>
      <w:rFonts w:ascii="宋体"/>
      <w:sz w:val="21"/>
    </w:rPr>
  </w:style>
  <w:style w:type="paragraph" w:customStyle="1" w:styleId="affff9">
    <w:name w:val="目次、标准名称标题"/>
    <w:basedOn w:val="aff4"/>
    <w:next w:val="afffa"/>
    <w:qFormat/>
    <w:pPr>
      <w:keepNext/>
      <w:pageBreakBefore/>
      <w:shd w:val="clear" w:color="FFFFFF" w:fill="FFFFFF"/>
      <w:spacing w:before="640" w:after="560" w:line="460" w:lineRule="exact"/>
      <w:jc w:val="center"/>
      <w:outlineLvl w:val="0"/>
    </w:pPr>
    <w:rPr>
      <w:rFonts w:ascii="黑体" w:eastAsia="黑体"/>
      <w:sz w:val="32"/>
      <w:szCs w:val="20"/>
    </w:rPr>
  </w:style>
  <w:style w:type="paragraph" w:customStyle="1" w:styleId="a9">
    <w:name w:val="三级条标题"/>
    <w:basedOn w:val="a8"/>
    <w:next w:val="afffa"/>
    <w:link w:val="affffa"/>
    <w:qFormat/>
    <w:pPr>
      <w:numPr>
        <w:ilvl w:val="3"/>
      </w:numPr>
      <w:outlineLvl w:val="4"/>
    </w:pPr>
  </w:style>
  <w:style w:type="paragraph" w:customStyle="1" w:styleId="a1">
    <w:name w:val="示例"/>
    <w:next w:val="affffb"/>
    <w:qFormat/>
    <w:pPr>
      <w:widowControl w:val="0"/>
      <w:numPr>
        <w:numId w:val="5"/>
      </w:numPr>
      <w:jc w:val="both"/>
    </w:pPr>
    <w:rPr>
      <w:rFonts w:ascii="宋体"/>
      <w:sz w:val="18"/>
      <w:szCs w:val="18"/>
    </w:rPr>
  </w:style>
  <w:style w:type="paragraph" w:customStyle="1" w:styleId="affffb">
    <w:name w:val="示例内容"/>
    <w:qFormat/>
    <w:pPr>
      <w:ind w:firstLineChars="200" w:firstLine="200"/>
    </w:pPr>
    <w:rPr>
      <w:rFonts w:ascii="宋体"/>
      <w:sz w:val="18"/>
      <w:szCs w:val="18"/>
    </w:rPr>
  </w:style>
  <w:style w:type="paragraph" w:customStyle="1" w:styleId="af3">
    <w:name w:val="数字编号列项（二级）"/>
    <w:qFormat/>
    <w:pPr>
      <w:numPr>
        <w:ilvl w:val="1"/>
        <w:numId w:val="6"/>
      </w:numPr>
      <w:jc w:val="both"/>
    </w:pPr>
    <w:rPr>
      <w:rFonts w:ascii="宋体"/>
      <w:sz w:val="21"/>
    </w:rPr>
  </w:style>
  <w:style w:type="paragraph" w:customStyle="1" w:styleId="aa">
    <w:name w:val="四级条标题"/>
    <w:basedOn w:val="a9"/>
    <w:next w:val="afffa"/>
    <w:qFormat/>
    <w:pPr>
      <w:numPr>
        <w:ilvl w:val="4"/>
      </w:numPr>
      <w:outlineLvl w:val="5"/>
    </w:pPr>
  </w:style>
  <w:style w:type="paragraph" w:customStyle="1" w:styleId="ab">
    <w:name w:val="五级条标题"/>
    <w:basedOn w:val="aa"/>
    <w:next w:val="afffa"/>
    <w:qFormat/>
    <w:pPr>
      <w:numPr>
        <w:ilvl w:val="5"/>
      </w:numPr>
      <w:outlineLvl w:val="6"/>
    </w:pPr>
  </w:style>
  <w:style w:type="paragraph" w:customStyle="1" w:styleId="aff3">
    <w:name w:val="注："/>
    <w:next w:val="afffa"/>
    <w:qFormat/>
    <w:pPr>
      <w:widowControl w:val="0"/>
      <w:numPr>
        <w:numId w:val="7"/>
      </w:numPr>
      <w:autoSpaceDE w:val="0"/>
      <w:autoSpaceDN w:val="0"/>
      <w:jc w:val="both"/>
    </w:pPr>
    <w:rPr>
      <w:rFonts w:ascii="宋体"/>
      <w:sz w:val="18"/>
      <w:szCs w:val="18"/>
    </w:rPr>
  </w:style>
  <w:style w:type="paragraph" w:customStyle="1" w:styleId="a">
    <w:name w:val="注×："/>
    <w:qFormat/>
    <w:pPr>
      <w:widowControl w:val="0"/>
      <w:numPr>
        <w:numId w:val="8"/>
      </w:numPr>
      <w:autoSpaceDE w:val="0"/>
      <w:autoSpaceDN w:val="0"/>
      <w:jc w:val="both"/>
    </w:pPr>
    <w:rPr>
      <w:rFonts w:ascii="宋体"/>
      <w:sz w:val="18"/>
      <w:szCs w:val="18"/>
    </w:rPr>
  </w:style>
  <w:style w:type="paragraph" w:customStyle="1" w:styleId="af2">
    <w:name w:val="字母编号列项（一级）"/>
    <w:qFormat/>
    <w:pPr>
      <w:numPr>
        <w:numId w:val="6"/>
      </w:numPr>
      <w:jc w:val="both"/>
    </w:pPr>
    <w:rPr>
      <w:rFonts w:ascii="宋体"/>
      <w:sz w:val="21"/>
    </w:rPr>
  </w:style>
  <w:style w:type="paragraph" w:customStyle="1" w:styleId="af0">
    <w:name w:val="列项◆（三级）"/>
    <w:basedOn w:val="aff4"/>
    <w:qFormat/>
    <w:pPr>
      <w:numPr>
        <w:ilvl w:val="2"/>
        <w:numId w:val="4"/>
      </w:numPr>
    </w:pPr>
    <w:rPr>
      <w:szCs w:val="21"/>
    </w:rPr>
  </w:style>
  <w:style w:type="paragraph" w:customStyle="1" w:styleId="af4">
    <w:name w:val="编号列项（三级）"/>
    <w:qFormat/>
    <w:pPr>
      <w:numPr>
        <w:ilvl w:val="2"/>
        <w:numId w:val="6"/>
      </w:numPr>
    </w:pPr>
    <w:rPr>
      <w:rFonts w:ascii="宋体"/>
      <w:sz w:val="21"/>
    </w:rPr>
  </w:style>
  <w:style w:type="paragraph" w:customStyle="1" w:styleId="af5">
    <w:name w:val="示例×："/>
    <w:basedOn w:val="a6"/>
    <w:qFormat/>
    <w:pPr>
      <w:numPr>
        <w:numId w:val="9"/>
      </w:numPr>
      <w:spacing w:beforeLines="0" w:afterLines="0"/>
      <w:outlineLvl w:val="9"/>
    </w:pPr>
    <w:rPr>
      <w:rFonts w:ascii="宋体" w:eastAsia="宋体"/>
      <w:sz w:val="18"/>
      <w:szCs w:val="18"/>
    </w:rPr>
  </w:style>
  <w:style w:type="paragraph" w:customStyle="1" w:styleId="affffc">
    <w:name w:val="二级无"/>
    <w:basedOn w:val="a8"/>
    <w:qFormat/>
    <w:pPr>
      <w:spacing w:beforeLines="0" w:afterLines="0"/>
    </w:pPr>
    <w:rPr>
      <w:rFonts w:ascii="宋体" w:eastAsia="宋体"/>
    </w:rPr>
  </w:style>
  <w:style w:type="paragraph" w:customStyle="1" w:styleId="affffd">
    <w:name w:val="注：（正文）"/>
    <w:basedOn w:val="aff3"/>
    <w:next w:val="afffa"/>
    <w:qFormat/>
  </w:style>
  <w:style w:type="paragraph" w:customStyle="1" w:styleId="a4">
    <w:name w:val="注×：（正文）"/>
    <w:qFormat/>
    <w:pPr>
      <w:numPr>
        <w:numId w:val="10"/>
      </w:numPr>
      <w:jc w:val="both"/>
    </w:pPr>
    <w:rPr>
      <w:rFonts w:ascii="宋体"/>
      <w:sz w:val="18"/>
      <w:szCs w:val="18"/>
    </w:rPr>
  </w:style>
  <w:style w:type="paragraph" w:customStyle="1" w:styleId="affffe">
    <w:name w:val="标准标志"/>
    <w:next w:val="aff4"/>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
    <w:name w:val="标准称谓"/>
    <w:next w:val="aff4"/>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0">
    <w:name w:val="标准书脚_偶数页"/>
    <w:qFormat/>
    <w:pPr>
      <w:spacing w:before="120"/>
      <w:ind w:left="221"/>
    </w:pPr>
    <w:rPr>
      <w:rFonts w:ascii="宋体"/>
      <w:sz w:val="18"/>
      <w:szCs w:val="18"/>
    </w:rPr>
  </w:style>
  <w:style w:type="paragraph" w:customStyle="1" w:styleId="afffff1">
    <w:name w:val="标准书眉_偶数页"/>
    <w:basedOn w:val="affff6"/>
    <w:next w:val="aff4"/>
    <w:qFormat/>
    <w:pPr>
      <w:jc w:val="left"/>
    </w:pPr>
  </w:style>
  <w:style w:type="paragraph" w:customStyle="1" w:styleId="afffff2">
    <w:name w:val="标准书眉一"/>
    <w:qFormat/>
    <w:pPr>
      <w:jc w:val="both"/>
    </w:pPr>
  </w:style>
  <w:style w:type="paragraph" w:customStyle="1" w:styleId="afffff3">
    <w:name w:val="参考文献"/>
    <w:basedOn w:val="aff4"/>
    <w:next w:val="afffa"/>
    <w:qFormat/>
    <w:pPr>
      <w:keepNext/>
      <w:pageBreakBefore/>
      <w:shd w:val="clear" w:color="FFFFFF" w:fill="FFFFFF"/>
      <w:spacing w:before="640" w:after="200"/>
      <w:jc w:val="center"/>
      <w:outlineLvl w:val="0"/>
    </w:pPr>
    <w:rPr>
      <w:rFonts w:ascii="黑体" w:eastAsia="黑体"/>
      <w:szCs w:val="20"/>
    </w:rPr>
  </w:style>
  <w:style w:type="paragraph" w:customStyle="1" w:styleId="afffff4">
    <w:name w:val="参考文献、索引标题"/>
    <w:basedOn w:val="aff4"/>
    <w:next w:val="afffa"/>
    <w:qFormat/>
    <w:pPr>
      <w:keepNext/>
      <w:pageBreakBefore/>
      <w:shd w:val="clear" w:color="FFFFFF" w:fill="FFFFFF"/>
      <w:spacing w:before="640" w:after="200"/>
      <w:jc w:val="center"/>
      <w:outlineLvl w:val="0"/>
    </w:pPr>
    <w:rPr>
      <w:rFonts w:ascii="黑体" w:eastAsia="黑体"/>
      <w:szCs w:val="20"/>
    </w:rPr>
  </w:style>
  <w:style w:type="character" w:customStyle="1" w:styleId="afffff5">
    <w:name w:val="发布"/>
    <w:qFormat/>
    <w:rPr>
      <w:rFonts w:ascii="黑体" w:eastAsia="黑体"/>
      <w:spacing w:val="85"/>
      <w:w w:val="100"/>
      <w:position w:val="3"/>
      <w:sz w:val="28"/>
      <w:szCs w:val="28"/>
    </w:rPr>
  </w:style>
  <w:style w:type="paragraph" w:customStyle="1" w:styleId="afffff6">
    <w:name w:val="发布部门"/>
    <w:next w:val="afffa"/>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7">
    <w:name w:val="发布日期"/>
    <w:qFormat/>
    <w:pPr>
      <w:framePr w:w="3997" w:h="471" w:hRule="exact" w:vSpace="181" w:wrap="around" w:hAnchor="page" w:x="7089" w:y="14097" w:anchorLock="1"/>
    </w:pPr>
    <w:rPr>
      <w:rFonts w:eastAsia="黑体"/>
      <w:sz w:val="28"/>
    </w:rPr>
  </w:style>
  <w:style w:type="paragraph" w:customStyle="1" w:styleId="afffff8">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5">
    <w:name w:val="封面标准号1"/>
    <w:qFormat/>
    <w:pPr>
      <w:widowControl w:val="0"/>
      <w:kinsoku w:val="0"/>
      <w:overflowPunct w:val="0"/>
      <w:autoSpaceDE w:val="0"/>
      <w:autoSpaceDN w:val="0"/>
      <w:spacing w:before="308"/>
      <w:jc w:val="right"/>
      <w:textAlignment w:val="center"/>
    </w:pPr>
    <w:rPr>
      <w:sz w:val="28"/>
    </w:rPr>
  </w:style>
  <w:style w:type="paragraph" w:customStyle="1" w:styleId="afffff9">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a">
    <w:name w:val="封面标准英文名称"/>
    <w:basedOn w:val="afffff9"/>
    <w:qFormat/>
    <w:pPr>
      <w:framePr w:wrap="around"/>
      <w:spacing w:before="370" w:line="400" w:lineRule="exact"/>
    </w:pPr>
    <w:rPr>
      <w:rFonts w:ascii="Times New Roman"/>
      <w:sz w:val="28"/>
      <w:szCs w:val="28"/>
    </w:rPr>
  </w:style>
  <w:style w:type="paragraph" w:customStyle="1" w:styleId="afffffb">
    <w:name w:val="封面一致性程度标识"/>
    <w:basedOn w:val="afffffa"/>
    <w:qFormat/>
    <w:pPr>
      <w:framePr w:wrap="around"/>
      <w:spacing w:before="440"/>
    </w:pPr>
    <w:rPr>
      <w:rFonts w:ascii="宋体" w:eastAsia="宋体"/>
    </w:rPr>
  </w:style>
  <w:style w:type="paragraph" w:customStyle="1" w:styleId="afffffc">
    <w:name w:val="封面标准文稿类别"/>
    <w:basedOn w:val="afffffb"/>
    <w:qFormat/>
    <w:pPr>
      <w:framePr w:wrap="around"/>
      <w:spacing w:after="160" w:line="240" w:lineRule="auto"/>
    </w:pPr>
    <w:rPr>
      <w:sz w:val="24"/>
    </w:rPr>
  </w:style>
  <w:style w:type="paragraph" w:customStyle="1" w:styleId="afffffd">
    <w:name w:val="封面标准文稿编辑信息"/>
    <w:basedOn w:val="afffffc"/>
    <w:qFormat/>
    <w:pPr>
      <w:framePr w:wrap="around"/>
      <w:spacing w:before="180" w:line="180" w:lineRule="exact"/>
    </w:pPr>
    <w:rPr>
      <w:sz w:val="21"/>
    </w:rPr>
  </w:style>
  <w:style w:type="paragraph" w:customStyle="1" w:styleId="afffffe">
    <w:name w:val="封面正文"/>
    <w:qFormat/>
    <w:pPr>
      <w:jc w:val="both"/>
    </w:pPr>
  </w:style>
  <w:style w:type="paragraph" w:customStyle="1" w:styleId="afa">
    <w:name w:val="附录标识"/>
    <w:basedOn w:val="aff4"/>
    <w:next w:val="afffa"/>
    <w:qFormat/>
    <w:pPr>
      <w:keepNext/>
      <w:numPr>
        <w:numId w:val="11"/>
      </w:numPr>
      <w:shd w:val="clear" w:color="FFFFFF" w:fill="FFFFFF"/>
      <w:tabs>
        <w:tab w:val="left" w:pos="360"/>
        <w:tab w:val="left" w:pos="6405"/>
      </w:tabs>
      <w:spacing w:before="640" w:after="280"/>
      <w:jc w:val="center"/>
      <w:outlineLvl w:val="0"/>
    </w:pPr>
    <w:rPr>
      <w:rFonts w:ascii="黑体" w:eastAsia="黑体"/>
      <w:szCs w:val="20"/>
    </w:rPr>
  </w:style>
  <w:style w:type="paragraph" w:customStyle="1" w:styleId="affffff">
    <w:name w:val="附录标题"/>
    <w:basedOn w:val="afffa"/>
    <w:next w:val="afffa"/>
    <w:qFormat/>
    <w:pPr>
      <w:ind w:firstLineChars="0" w:firstLine="0"/>
      <w:jc w:val="center"/>
    </w:pPr>
    <w:rPr>
      <w:rFonts w:ascii="黑体" w:eastAsia="黑体"/>
    </w:rPr>
  </w:style>
  <w:style w:type="paragraph" w:customStyle="1" w:styleId="af7">
    <w:name w:val="附录表标号"/>
    <w:basedOn w:val="aff4"/>
    <w:next w:val="afffa"/>
    <w:qFormat/>
    <w:pPr>
      <w:numPr>
        <w:numId w:val="12"/>
      </w:numPr>
      <w:tabs>
        <w:tab w:val="clear" w:pos="0"/>
      </w:tabs>
      <w:spacing w:line="14" w:lineRule="exact"/>
      <w:ind w:left="811" w:hanging="448"/>
      <w:jc w:val="center"/>
      <w:outlineLvl w:val="0"/>
    </w:pPr>
    <w:rPr>
      <w:color w:val="FFFFFF"/>
    </w:rPr>
  </w:style>
  <w:style w:type="paragraph" w:customStyle="1" w:styleId="af8">
    <w:name w:val="附录表标题"/>
    <w:basedOn w:val="aff4"/>
    <w:next w:val="afffa"/>
    <w:qFormat/>
    <w:pPr>
      <w:numPr>
        <w:ilvl w:val="1"/>
        <w:numId w:val="12"/>
      </w:numPr>
      <w:tabs>
        <w:tab w:val="left" w:pos="180"/>
      </w:tabs>
      <w:spacing w:beforeLines="50" w:afterLines="50"/>
      <w:ind w:left="0" w:firstLine="0"/>
      <w:jc w:val="center"/>
    </w:pPr>
    <w:rPr>
      <w:rFonts w:ascii="黑体" w:eastAsia="黑体"/>
      <w:szCs w:val="21"/>
    </w:rPr>
  </w:style>
  <w:style w:type="paragraph" w:customStyle="1" w:styleId="afd">
    <w:name w:val="附录二级条标题"/>
    <w:basedOn w:val="aff4"/>
    <w:next w:val="afffa"/>
    <w:qFormat/>
    <w:pPr>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0">
    <w:name w:val="附录二级无"/>
    <w:basedOn w:val="afd"/>
    <w:qFormat/>
    <w:pPr>
      <w:tabs>
        <w:tab w:val="clear" w:pos="360"/>
      </w:tabs>
      <w:spacing w:beforeLines="0" w:afterLines="0"/>
    </w:pPr>
    <w:rPr>
      <w:rFonts w:ascii="宋体" w:eastAsia="宋体"/>
      <w:szCs w:val="21"/>
    </w:rPr>
  </w:style>
  <w:style w:type="paragraph" w:customStyle="1" w:styleId="affffff1">
    <w:name w:val="附录公式"/>
    <w:basedOn w:val="afffa"/>
    <w:next w:val="afffa"/>
    <w:link w:val="Char0"/>
    <w:qFormat/>
  </w:style>
  <w:style w:type="character" w:customStyle="1" w:styleId="Char0">
    <w:name w:val="附录公式 Char"/>
    <w:basedOn w:val="Char"/>
    <w:link w:val="affffff1"/>
    <w:qFormat/>
    <w:rPr>
      <w:rFonts w:ascii="宋体"/>
      <w:sz w:val="21"/>
      <w:lang w:val="en-US" w:eastAsia="zh-CN" w:bidi="ar-SA"/>
    </w:rPr>
  </w:style>
  <w:style w:type="paragraph" w:customStyle="1" w:styleId="affffff2">
    <w:name w:val="附录公式编号制表符"/>
    <w:basedOn w:val="aff4"/>
    <w:next w:val="afffa"/>
    <w:qFormat/>
    <w:pPr>
      <w:tabs>
        <w:tab w:val="center" w:pos="4201"/>
        <w:tab w:val="right" w:leader="dot" w:pos="9298"/>
      </w:tabs>
      <w:autoSpaceDE w:val="0"/>
      <w:autoSpaceDN w:val="0"/>
    </w:pPr>
    <w:rPr>
      <w:szCs w:val="20"/>
    </w:rPr>
  </w:style>
  <w:style w:type="paragraph" w:customStyle="1" w:styleId="afe">
    <w:name w:val="附录三级条标题"/>
    <w:basedOn w:val="afd"/>
    <w:next w:val="afffa"/>
    <w:qFormat/>
    <w:pPr>
      <w:numPr>
        <w:ilvl w:val="4"/>
      </w:numPr>
      <w:outlineLvl w:val="4"/>
    </w:pPr>
  </w:style>
  <w:style w:type="paragraph" w:customStyle="1" w:styleId="affffff3">
    <w:name w:val="附录三级无"/>
    <w:basedOn w:val="afe"/>
    <w:qFormat/>
    <w:pPr>
      <w:tabs>
        <w:tab w:val="clear" w:pos="360"/>
      </w:tabs>
      <w:spacing w:beforeLines="0" w:afterLines="0"/>
    </w:pPr>
    <w:rPr>
      <w:rFonts w:ascii="宋体" w:eastAsia="宋体"/>
      <w:szCs w:val="21"/>
    </w:rPr>
  </w:style>
  <w:style w:type="paragraph" w:customStyle="1" w:styleId="aff2">
    <w:name w:val="附录数字编号列项（二级）"/>
    <w:qFormat/>
    <w:pPr>
      <w:numPr>
        <w:ilvl w:val="1"/>
        <w:numId w:val="13"/>
      </w:numPr>
    </w:pPr>
    <w:rPr>
      <w:rFonts w:ascii="宋体"/>
      <w:sz w:val="21"/>
    </w:rPr>
  </w:style>
  <w:style w:type="paragraph" w:customStyle="1" w:styleId="aff">
    <w:name w:val="附录四级条标题"/>
    <w:basedOn w:val="afe"/>
    <w:next w:val="afffa"/>
    <w:qFormat/>
    <w:pPr>
      <w:numPr>
        <w:ilvl w:val="5"/>
      </w:numPr>
      <w:outlineLvl w:val="5"/>
    </w:pPr>
  </w:style>
  <w:style w:type="paragraph" w:customStyle="1" w:styleId="affffff4">
    <w:name w:val="附录四级无"/>
    <w:basedOn w:val="aff"/>
    <w:qFormat/>
    <w:pPr>
      <w:tabs>
        <w:tab w:val="clear" w:pos="360"/>
      </w:tabs>
      <w:spacing w:beforeLines="0" w:afterLines="0"/>
    </w:pPr>
    <w:rPr>
      <w:rFonts w:ascii="宋体" w:eastAsia="宋体"/>
      <w:szCs w:val="21"/>
    </w:rPr>
  </w:style>
  <w:style w:type="paragraph" w:customStyle="1" w:styleId="ac">
    <w:name w:val="附录图标号"/>
    <w:basedOn w:val="aff4"/>
    <w:qFormat/>
    <w:pPr>
      <w:keepNext/>
      <w:pageBreakBefore/>
      <w:numPr>
        <w:numId w:val="14"/>
      </w:numPr>
      <w:spacing w:line="14" w:lineRule="exact"/>
      <w:ind w:left="0" w:firstLine="363"/>
      <w:jc w:val="center"/>
      <w:outlineLvl w:val="0"/>
    </w:pPr>
    <w:rPr>
      <w:color w:val="FFFFFF"/>
    </w:rPr>
  </w:style>
  <w:style w:type="paragraph" w:customStyle="1" w:styleId="ad">
    <w:name w:val="附录图标题"/>
    <w:basedOn w:val="aff4"/>
    <w:next w:val="afffa"/>
    <w:qFormat/>
    <w:pPr>
      <w:numPr>
        <w:ilvl w:val="1"/>
        <w:numId w:val="14"/>
      </w:numPr>
      <w:tabs>
        <w:tab w:val="left" w:pos="363"/>
      </w:tabs>
      <w:spacing w:beforeLines="50" w:afterLines="50"/>
      <w:ind w:left="0" w:firstLine="0"/>
      <w:jc w:val="center"/>
    </w:pPr>
    <w:rPr>
      <w:rFonts w:ascii="黑体" w:eastAsia="黑体"/>
      <w:szCs w:val="21"/>
    </w:rPr>
  </w:style>
  <w:style w:type="paragraph" w:customStyle="1" w:styleId="aff0">
    <w:name w:val="附录五级条标题"/>
    <w:basedOn w:val="aff"/>
    <w:next w:val="afffa"/>
    <w:qFormat/>
    <w:pPr>
      <w:numPr>
        <w:ilvl w:val="6"/>
      </w:numPr>
      <w:outlineLvl w:val="6"/>
    </w:pPr>
  </w:style>
  <w:style w:type="paragraph" w:customStyle="1" w:styleId="affffff5">
    <w:name w:val="附录五级无"/>
    <w:basedOn w:val="aff0"/>
    <w:qFormat/>
    <w:pPr>
      <w:tabs>
        <w:tab w:val="clear" w:pos="360"/>
      </w:tabs>
      <w:spacing w:beforeLines="0" w:afterLines="0"/>
    </w:pPr>
    <w:rPr>
      <w:rFonts w:ascii="宋体" w:eastAsia="宋体"/>
      <w:szCs w:val="21"/>
    </w:rPr>
  </w:style>
  <w:style w:type="paragraph" w:customStyle="1" w:styleId="afb">
    <w:name w:val="附录章标题"/>
    <w:next w:val="afffa"/>
    <w:qFormat/>
    <w:pPr>
      <w:numPr>
        <w:ilvl w:val="1"/>
        <w:numId w:val="11"/>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c">
    <w:name w:val="附录一级条标题"/>
    <w:basedOn w:val="afb"/>
    <w:next w:val="afffa"/>
    <w:qFormat/>
    <w:pPr>
      <w:numPr>
        <w:ilvl w:val="2"/>
      </w:numPr>
      <w:autoSpaceDN w:val="0"/>
      <w:spacing w:beforeLines="50" w:afterLines="50"/>
      <w:outlineLvl w:val="2"/>
    </w:pPr>
  </w:style>
  <w:style w:type="paragraph" w:customStyle="1" w:styleId="affffff6">
    <w:name w:val="附录一级无"/>
    <w:basedOn w:val="afc"/>
    <w:qFormat/>
    <w:pPr>
      <w:tabs>
        <w:tab w:val="clear" w:pos="360"/>
      </w:tabs>
      <w:spacing w:beforeLines="0" w:afterLines="0"/>
    </w:pPr>
    <w:rPr>
      <w:rFonts w:ascii="宋体" w:eastAsia="宋体"/>
      <w:szCs w:val="21"/>
    </w:rPr>
  </w:style>
  <w:style w:type="paragraph" w:customStyle="1" w:styleId="aff1">
    <w:name w:val="附录字母编号列项（一级）"/>
    <w:qFormat/>
    <w:pPr>
      <w:numPr>
        <w:numId w:val="13"/>
      </w:numPr>
    </w:pPr>
    <w:rPr>
      <w:rFonts w:ascii="宋体"/>
      <w:sz w:val="21"/>
    </w:rPr>
  </w:style>
  <w:style w:type="paragraph" w:customStyle="1" w:styleId="affffff7">
    <w:name w:val="列项说明"/>
    <w:basedOn w:val="aff4"/>
    <w:qFormat/>
    <w:pPr>
      <w:adjustRightInd w:val="0"/>
      <w:spacing w:line="320" w:lineRule="exact"/>
      <w:ind w:leftChars="200" w:left="400" w:hangingChars="200" w:hanging="200"/>
      <w:textAlignment w:val="baseline"/>
    </w:pPr>
    <w:rPr>
      <w:szCs w:val="20"/>
    </w:rPr>
  </w:style>
  <w:style w:type="paragraph" w:customStyle="1" w:styleId="affffff8">
    <w:name w:val="列项说明数字编号"/>
    <w:qFormat/>
    <w:pPr>
      <w:ind w:leftChars="400" w:left="600" w:hangingChars="200" w:hanging="200"/>
    </w:pPr>
    <w:rPr>
      <w:rFonts w:ascii="宋体"/>
      <w:sz w:val="21"/>
    </w:rPr>
  </w:style>
  <w:style w:type="paragraph" w:customStyle="1" w:styleId="affffff9">
    <w:name w:val="目次、索引正文"/>
    <w:qFormat/>
    <w:pPr>
      <w:spacing w:line="320" w:lineRule="exact"/>
      <w:jc w:val="both"/>
    </w:pPr>
    <w:rPr>
      <w:rFonts w:ascii="宋体"/>
      <w:sz w:val="21"/>
    </w:rPr>
  </w:style>
  <w:style w:type="paragraph" w:customStyle="1" w:styleId="affffffa">
    <w:name w:val="其他标准标志"/>
    <w:basedOn w:val="affffe"/>
    <w:qFormat/>
    <w:pPr>
      <w:framePr w:w="6101" w:wrap="around" w:vAnchor="page" w:hAnchor="page" w:x="4673" w:y="942"/>
    </w:pPr>
    <w:rPr>
      <w:w w:val="130"/>
    </w:rPr>
  </w:style>
  <w:style w:type="paragraph" w:customStyle="1" w:styleId="affffffb">
    <w:name w:val="其他标准称谓"/>
    <w:next w:val="aff4"/>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c">
    <w:name w:val="其他发布部门"/>
    <w:basedOn w:val="afffff6"/>
    <w:qFormat/>
    <w:pPr>
      <w:framePr w:wrap="around" w:y="15310"/>
      <w:spacing w:line="0" w:lineRule="atLeast"/>
    </w:pPr>
    <w:rPr>
      <w:rFonts w:ascii="黑体" w:eastAsia="黑体"/>
      <w:b w:val="0"/>
    </w:rPr>
  </w:style>
  <w:style w:type="paragraph" w:customStyle="1" w:styleId="affffffd">
    <w:name w:val="前言、引言标题"/>
    <w:next w:val="afffa"/>
    <w:link w:val="Char1"/>
    <w:qFormat/>
    <w:pPr>
      <w:keepNext/>
      <w:pageBreakBefore/>
      <w:shd w:val="clear" w:color="FFFFFF" w:fill="FFFFFF"/>
      <w:spacing w:before="640" w:after="560"/>
      <w:jc w:val="center"/>
      <w:outlineLvl w:val="0"/>
    </w:pPr>
    <w:rPr>
      <w:rFonts w:ascii="黑体" w:eastAsia="黑体"/>
      <w:sz w:val="32"/>
    </w:rPr>
  </w:style>
  <w:style w:type="paragraph" w:customStyle="1" w:styleId="affffffe">
    <w:name w:val="三级无"/>
    <w:basedOn w:val="a9"/>
    <w:qFormat/>
    <w:pPr>
      <w:spacing w:beforeLines="0" w:afterLines="0"/>
    </w:pPr>
    <w:rPr>
      <w:rFonts w:ascii="宋体" w:eastAsia="宋体"/>
    </w:rPr>
  </w:style>
  <w:style w:type="paragraph" w:customStyle="1" w:styleId="afffffff">
    <w:name w:val="实施日期"/>
    <w:basedOn w:val="afffff7"/>
    <w:qFormat/>
    <w:pPr>
      <w:framePr w:wrap="around" w:vAnchor="page" w:hAnchor="text"/>
      <w:jc w:val="right"/>
    </w:pPr>
  </w:style>
  <w:style w:type="paragraph" w:customStyle="1" w:styleId="afffffff0">
    <w:name w:val="示例后文字"/>
    <w:basedOn w:val="afffa"/>
    <w:next w:val="afffa"/>
    <w:qFormat/>
    <w:pPr>
      <w:ind w:firstLine="360"/>
    </w:pPr>
    <w:rPr>
      <w:sz w:val="18"/>
    </w:rPr>
  </w:style>
  <w:style w:type="paragraph" w:customStyle="1" w:styleId="a0">
    <w:name w:val="首示例"/>
    <w:next w:val="afffa"/>
    <w:link w:val="Char2"/>
    <w:qFormat/>
    <w:pPr>
      <w:numPr>
        <w:numId w:val="15"/>
      </w:numPr>
      <w:tabs>
        <w:tab w:val="left" w:pos="360"/>
      </w:tabs>
      <w:ind w:firstLine="0"/>
    </w:pPr>
    <w:rPr>
      <w:rFonts w:ascii="宋体" w:hAnsi="宋体"/>
      <w:kern w:val="2"/>
      <w:sz w:val="18"/>
      <w:szCs w:val="18"/>
    </w:rPr>
  </w:style>
  <w:style w:type="character" w:customStyle="1" w:styleId="Char2">
    <w:name w:val="首示例 Char"/>
    <w:link w:val="a0"/>
    <w:qFormat/>
    <w:rPr>
      <w:rFonts w:ascii="宋体" w:hAnsi="宋体"/>
      <w:kern w:val="2"/>
      <w:sz w:val="18"/>
      <w:szCs w:val="18"/>
    </w:rPr>
  </w:style>
  <w:style w:type="paragraph" w:customStyle="1" w:styleId="afffffff1">
    <w:name w:val="四级无"/>
    <w:basedOn w:val="aa"/>
    <w:qFormat/>
    <w:pPr>
      <w:spacing w:beforeLines="0" w:afterLines="0"/>
    </w:pPr>
    <w:rPr>
      <w:rFonts w:ascii="宋体" w:eastAsia="宋体"/>
    </w:rPr>
  </w:style>
  <w:style w:type="paragraph" w:customStyle="1" w:styleId="afffffff2">
    <w:name w:val="条文脚注"/>
    <w:basedOn w:val="af1"/>
    <w:qFormat/>
    <w:pPr>
      <w:numPr>
        <w:numId w:val="0"/>
      </w:numPr>
      <w:jc w:val="both"/>
    </w:pPr>
  </w:style>
  <w:style w:type="paragraph" w:customStyle="1" w:styleId="afffffff3">
    <w:name w:val="图标脚注说明"/>
    <w:basedOn w:val="afffa"/>
    <w:qFormat/>
    <w:pPr>
      <w:ind w:left="840" w:firstLineChars="0" w:hanging="420"/>
    </w:pPr>
    <w:rPr>
      <w:sz w:val="18"/>
      <w:szCs w:val="18"/>
    </w:rPr>
  </w:style>
  <w:style w:type="paragraph" w:customStyle="1" w:styleId="a3">
    <w:name w:val="图表脚注说明"/>
    <w:basedOn w:val="aff4"/>
    <w:qFormat/>
    <w:pPr>
      <w:numPr>
        <w:numId w:val="16"/>
      </w:numPr>
    </w:pPr>
    <w:rPr>
      <w:sz w:val="18"/>
      <w:szCs w:val="18"/>
    </w:rPr>
  </w:style>
  <w:style w:type="paragraph" w:customStyle="1" w:styleId="afffffff4">
    <w:name w:val="图的脚注"/>
    <w:next w:val="afffa"/>
    <w:qFormat/>
    <w:pPr>
      <w:widowControl w:val="0"/>
      <w:ind w:leftChars="200" w:left="840" w:hangingChars="200" w:hanging="420"/>
      <w:jc w:val="both"/>
    </w:pPr>
    <w:rPr>
      <w:rFonts w:ascii="宋体"/>
      <w:sz w:val="18"/>
    </w:rPr>
  </w:style>
  <w:style w:type="paragraph" w:customStyle="1" w:styleId="afffffff5">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6">
    <w:name w:val="五级无"/>
    <w:basedOn w:val="ab"/>
    <w:qFormat/>
    <w:pPr>
      <w:spacing w:beforeLines="0" w:afterLines="0"/>
    </w:pPr>
    <w:rPr>
      <w:rFonts w:ascii="宋体" w:eastAsia="宋体"/>
    </w:rPr>
  </w:style>
  <w:style w:type="paragraph" w:customStyle="1" w:styleId="afffffff7">
    <w:name w:val="一级无"/>
    <w:basedOn w:val="a7"/>
    <w:qFormat/>
    <w:pPr>
      <w:spacing w:beforeLines="0" w:afterLines="0"/>
    </w:pPr>
    <w:rPr>
      <w:rFonts w:ascii="宋体" w:eastAsia="宋体"/>
    </w:rPr>
  </w:style>
  <w:style w:type="paragraph" w:customStyle="1" w:styleId="af9">
    <w:name w:val="正文表标题"/>
    <w:next w:val="afffa"/>
    <w:qFormat/>
    <w:pPr>
      <w:numPr>
        <w:numId w:val="17"/>
      </w:numPr>
      <w:tabs>
        <w:tab w:val="left" w:pos="360"/>
      </w:tabs>
      <w:spacing w:beforeLines="50" w:afterLines="50"/>
      <w:jc w:val="center"/>
    </w:pPr>
    <w:rPr>
      <w:rFonts w:ascii="黑体" w:eastAsia="黑体"/>
      <w:sz w:val="21"/>
    </w:rPr>
  </w:style>
  <w:style w:type="paragraph" w:customStyle="1" w:styleId="afffffff8">
    <w:name w:val="正文公式编号制表符"/>
    <w:basedOn w:val="afffa"/>
    <w:next w:val="afffa"/>
    <w:qFormat/>
    <w:pPr>
      <w:ind w:firstLineChars="0" w:firstLine="0"/>
    </w:pPr>
  </w:style>
  <w:style w:type="paragraph" w:customStyle="1" w:styleId="af6">
    <w:name w:val="正文图标题"/>
    <w:next w:val="afffa"/>
    <w:qFormat/>
    <w:pPr>
      <w:numPr>
        <w:numId w:val="18"/>
      </w:numPr>
      <w:tabs>
        <w:tab w:val="left" w:pos="360"/>
      </w:tabs>
      <w:spacing w:beforeLines="50" w:afterLines="50"/>
      <w:jc w:val="center"/>
    </w:pPr>
    <w:rPr>
      <w:rFonts w:ascii="黑体" w:eastAsia="黑体"/>
      <w:sz w:val="21"/>
    </w:rPr>
  </w:style>
  <w:style w:type="paragraph" w:customStyle="1" w:styleId="afffffff9">
    <w:name w:val="终结线"/>
    <w:basedOn w:val="aff4"/>
    <w:qFormat/>
    <w:pPr>
      <w:framePr w:hSpace="181" w:vSpace="181" w:wrap="around" w:vAnchor="text" w:hAnchor="margin" w:xAlign="center" w:y="285"/>
    </w:pPr>
  </w:style>
  <w:style w:type="paragraph" w:customStyle="1" w:styleId="afffffffa">
    <w:name w:val="其他发布日期"/>
    <w:basedOn w:val="afffff7"/>
    <w:qFormat/>
    <w:pPr>
      <w:framePr w:wrap="around" w:vAnchor="page" w:hAnchor="text" w:x="1419"/>
    </w:pPr>
  </w:style>
  <w:style w:type="paragraph" w:customStyle="1" w:styleId="afffffffb">
    <w:name w:val="其他实施日期"/>
    <w:basedOn w:val="afffffff"/>
    <w:qFormat/>
    <w:pPr>
      <w:framePr w:wrap="around"/>
    </w:pPr>
  </w:style>
  <w:style w:type="paragraph" w:customStyle="1" w:styleId="25">
    <w:name w:val="封面标准名称2"/>
    <w:basedOn w:val="afffff9"/>
    <w:qFormat/>
    <w:pPr>
      <w:framePr w:wrap="around" w:y="4469"/>
      <w:spacing w:beforeLines="630"/>
    </w:pPr>
  </w:style>
  <w:style w:type="paragraph" w:customStyle="1" w:styleId="26">
    <w:name w:val="封面标准英文名称2"/>
    <w:basedOn w:val="afffffa"/>
    <w:qFormat/>
    <w:pPr>
      <w:framePr w:wrap="around" w:y="4469"/>
    </w:pPr>
  </w:style>
  <w:style w:type="paragraph" w:customStyle="1" w:styleId="27">
    <w:name w:val="封面一致性程度标识2"/>
    <w:basedOn w:val="afffffb"/>
    <w:qFormat/>
    <w:pPr>
      <w:framePr w:wrap="around" w:y="4469"/>
    </w:pPr>
  </w:style>
  <w:style w:type="paragraph" w:customStyle="1" w:styleId="28">
    <w:name w:val="封面标准文稿类别2"/>
    <w:basedOn w:val="afffffc"/>
    <w:qFormat/>
    <w:pPr>
      <w:framePr w:wrap="around" w:y="4469"/>
    </w:pPr>
  </w:style>
  <w:style w:type="paragraph" w:customStyle="1" w:styleId="29">
    <w:name w:val="封面标准文稿编辑信息2"/>
    <w:basedOn w:val="afffffd"/>
    <w:qFormat/>
    <w:pPr>
      <w:framePr w:wrap="around" w:y="4469"/>
    </w:pPr>
  </w:style>
  <w:style w:type="character" w:customStyle="1" w:styleId="MTEquationSection">
    <w:name w:val="MTEquationSection"/>
    <w:qFormat/>
    <w:rPr>
      <w:rFonts w:ascii="Times New Roman"/>
      <w:vanish/>
      <w:color w:val="FF0000"/>
    </w:rPr>
  </w:style>
  <w:style w:type="character" w:customStyle="1" w:styleId="21">
    <w:name w:val="标题 2 字符"/>
    <w:basedOn w:val="aff5"/>
    <w:link w:val="2"/>
    <w:qFormat/>
    <w:rPr>
      <w:rFonts w:ascii="Arial" w:eastAsia="黑体" w:hAnsi="Arial" w:cs="宋体"/>
      <w:b/>
      <w:bCs/>
      <w:sz w:val="32"/>
      <w:szCs w:val="32"/>
    </w:rPr>
  </w:style>
  <w:style w:type="character" w:customStyle="1" w:styleId="51">
    <w:name w:val="标题 5 字符"/>
    <w:basedOn w:val="aff5"/>
    <w:link w:val="5"/>
    <w:qFormat/>
    <w:rPr>
      <w:rFonts w:ascii="宋体" w:hAnsi="宋体" w:cs="宋体"/>
      <w:b/>
      <w:bCs/>
      <w:sz w:val="28"/>
      <w:szCs w:val="28"/>
    </w:rPr>
  </w:style>
  <w:style w:type="character" w:customStyle="1" w:styleId="61">
    <w:name w:val="标题 6 字符"/>
    <w:basedOn w:val="aff5"/>
    <w:link w:val="60"/>
    <w:qFormat/>
    <w:rPr>
      <w:rFonts w:ascii="Arial" w:eastAsia="黑体" w:hAnsi="Arial" w:cs="宋体"/>
      <w:b/>
      <w:bCs/>
      <w:sz w:val="24"/>
      <w:szCs w:val="24"/>
    </w:rPr>
  </w:style>
  <w:style w:type="character" w:customStyle="1" w:styleId="70">
    <w:name w:val="标题 7 字符"/>
    <w:basedOn w:val="aff5"/>
    <w:link w:val="7"/>
    <w:qFormat/>
    <w:rPr>
      <w:rFonts w:ascii="宋体" w:hAnsi="宋体" w:cs="宋体"/>
      <w:b/>
      <w:bCs/>
      <w:sz w:val="24"/>
      <w:szCs w:val="24"/>
    </w:rPr>
  </w:style>
  <w:style w:type="character" w:customStyle="1" w:styleId="80">
    <w:name w:val="标题 8 字符"/>
    <w:basedOn w:val="aff5"/>
    <w:link w:val="8"/>
    <w:qFormat/>
    <w:rPr>
      <w:rFonts w:ascii="Arial" w:eastAsia="黑体" w:hAnsi="Arial" w:cs="宋体"/>
      <w:sz w:val="24"/>
      <w:szCs w:val="24"/>
    </w:rPr>
  </w:style>
  <w:style w:type="character" w:customStyle="1" w:styleId="90">
    <w:name w:val="标题 9 字符"/>
    <w:basedOn w:val="aff5"/>
    <w:link w:val="9"/>
    <w:qFormat/>
    <w:rPr>
      <w:rFonts w:ascii="Arial" w:eastAsia="黑体" w:hAnsi="Arial" w:cs="宋体"/>
      <w:sz w:val="24"/>
      <w:szCs w:val="21"/>
    </w:rPr>
  </w:style>
  <w:style w:type="character" w:customStyle="1" w:styleId="12">
    <w:name w:val="页脚 字符1"/>
    <w:basedOn w:val="aff5"/>
    <w:link w:val="afff7"/>
    <w:uiPriority w:val="99"/>
    <w:qFormat/>
    <w:rPr>
      <w:kern w:val="2"/>
      <w:sz w:val="18"/>
      <w:szCs w:val="18"/>
    </w:rPr>
  </w:style>
  <w:style w:type="character" w:customStyle="1" w:styleId="13">
    <w:name w:val="页眉 字符1"/>
    <w:basedOn w:val="aff5"/>
    <w:link w:val="afff8"/>
    <w:uiPriority w:val="99"/>
    <w:qFormat/>
    <w:rPr>
      <w:kern w:val="2"/>
      <w:sz w:val="18"/>
      <w:szCs w:val="18"/>
    </w:rPr>
  </w:style>
  <w:style w:type="character" w:customStyle="1" w:styleId="11">
    <w:name w:val="标题 1 字符"/>
    <w:basedOn w:val="aff5"/>
    <w:link w:val="10"/>
    <w:qFormat/>
    <w:rPr>
      <w:rFonts w:ascii="Arial" w:eastAsia="黑体" w:hAnsi="Arial"/>
      <w:b/>
      <w:sz w:val="32"/>
      <w:szCs w:val="32"/>
    </w:rPr>
  </w:style>
  <w:style w:type="character" w:customStyle="1" w:styleId="31">
    <w:name w:val="标题 3 字符"/>
    <w:basedOn w:val="aff5"/>
    <w:link w:val="30"/>
    <w:qFormat/>
    <w:rPr>
      <w:b/>
      <w:bCs/>
      <w:kern w:val="2"/>
      <w:sz w:val="32"/>
      <w:szCs w:val="32"/>
    </w:rPr>
  </w:style>
  <w:style w:type="character" w:customStyle="1" w:styleId="41">
    <w:name w:val="标题 4 字符"/>
    <w:basedOn w:val="aff5"/>
    <w:link w:val="40"/>
    <w:uiPriority w:val="9"/>
    <w:qFormat/>
    <w:rPr>
      <w:rFonts w:asciiTheme="majorHAnsi" w:eastAsiaTheme="majorEastAsia" w:hAnsiTheme="majorHAnsi" w:cstheme="majorBidi"/>
      <w:b/>
      <w:bCs/>
      <w:kern w:val="2"/>
      <w:sz w:val="28"/>
      <w:szCs w:val="28"/>
    </w:rPr>
  </w:style>
  <w:style w:type="character" w:customStyle="1" w:styleId="affe">
    <w:name w:val="批注文字 字符"/>
    <w:basedOn w:val="aff5"/>
    <w:link w:val="affd"/>
    <w:uiPriority w:val="99"/>
    <w:qFormat/>
    <w:rPr>
      <w:lang w:val="en-GB" w:eastAsia="en-US"/>
    </w:rPr>
  </w:style>
  <w:style w:type="character" w:customStyle="1" w:styleId="afff0">
    <w:name w:val="正文文本 字符"/>
    <w:basedOn w:val="aff5"/>
    <w:link w:val="afff"/>
    <w:uiPriority w:val="1"/>
    <w:qFormat/>
    <w:rPr>
      <w:rFonts w:eastAsia="Candara"/>
      <w:lang w:eastAsia="en-US"/>
    </w:rPr>
  </w:style>
  <w:style w:type="character" w:customStyle="1" w:styleId="afff3">
    <w:name w:val="日期 字符"/>
    <w:basedOn w:val="aff5"/>
    <w:link w:val="afff2"/>
    <w:uiPriority w:val="99"/>
    <w:semiHidden/>
    <w:qFormat/>
    <w:rPr>
      <w:kern w:val="2"/>
      <w:sz w:val="21"/>
      <w:szCs w:val="24"/>
    </w:rPr>
  </w:style>
  <w:style w:type="character" w:customStyle="1" w:styleId="afff6">
    <w:name w:val="批注框文本 字符"/>
    <w:basedOn w:val="aff5"/>
    <w:link w:val="afff5"/>
    <w:uiPriority w:val="99"/>
    <w:qFormat/>
    <w:rPr>
      <w:kern w:val="2"/>
      <w:sz w:val="18"/>
      <w:szCs w:val="18"/>
    </w:rPr>
  </w:style>
  <w:style w:type="character" w:customStyle="1" w:styleId="afffd">
    <w:name w:val="批注主题 字符"/>
    <w:basedOn w:val="affe"/>
    <w:link w:val="afffc"/>
    <w:uiPriority w:val="99"/>
    <w:semiHidden/>
    <w:qFormat/>
    <w:rPr>
      <w:b/>
      <w:bCs/>
      <w:kern w:val="2"/>
      <w:sz w:val="21"/>
      <w:szCs w:val="24"/>
      <w:lang w:val="en-GB" w:eastAsia="en-US"/>
    </w:rPr>
  </w:style>
  <w:style w:type="character" w:customStyle="1" w:styleId="Char1">
    <w:name w:val="前言、引言标题 Char"/>
    <w:link w:val="affffffd"/>
    <w:qFormat/>
    <w:rPr>
      <w:rFonts w:ascii="黑体" w:eastAsia="黑体"/>
      <w:sz w:val="32"/>
      <w:shd w:val="clear" w:color="FFFFFF" w:fill="FFFFFF"/>
    </w:rPr>
  </w:style>
  <w:style w:type="paragraph" w:customStyle="1" w:styleId="2a">
    <w:name w:val="2级标题"/>
    <w:basedOn w:val="aff4"/>
    <w:link w:val="2Char"/>
    <w:qFormat/>
    <w:pPr>
      <w:spacing w:beforeLines="100"/>
      <w:outlineLvl w:val="2"/>
    </w:pPr>
    <w:rPr>
      <w:rFonts w:eastAsia="黑体"/>
      <w:szCs w:val="20"/>
    </w:rPr>
  </w:style>
  <w:style w:type="character" w:customStyle="1" w:styleId="2Char">
    <w:name w:val="2级标题 Char"/>
    <w:link w:val="2a"/>
    <w:qFormat/>
    <w:rPr>
      <w:rFonts w:eastAsia="黑体"/>
      <w:sz w:val="21"/>
    </w:rPr>
  </w:style>
  <w:style w:type="paragraph" w:customStyle="1" w:styleId="2b">
    <w:name w:val="列出段落2"/>
    <w:basedOn w:val="aff4"/>
    <w:uiPriority w:val="34"/>
    <w:qFormat/>
    <w:pPr>
      <w:ind w:firstLine="420"/>
    </w:pPr>
    <w:rPr>
      <w:rFonts w:ascii="Calibri" w:hAnsi="Calibri"/>
      <w:szCs w:val="21"/>
    </w:rPr>
  </w:style>
  <w:style w:type="character" w:customStyle="1" w:styleId="affc">
    <w:name w:val="文档结构图 字符"/>
    <w:basedOn w:val="aff5"/>
    <w:link w:val="affb"/>
    <w:uiPriority w:val="99"/>
    <w:semiHidden/>
    <w:qFormat/>
    <w:rPr>
      <w:kern w:val="2"/>
      <w:sz w:val="21"/>
      <w:szCs w:val="24"/>
      <w:shd w:val="clear" w:color="auto" w:fill="000080"/>
    </w:rPr>
  </w:style>
  <w:style w:type="paragraph" w:styleId="afffffffc">
    <w:name w:val="List Paragraph"/>
    <w:basedOn w:val="aff4"/>
    <w:link w:val="afffffffd"/>
    <w:uiPriority w:val="34"/>
    <w:qFormat/>
    <w:pPr>
      <w:ind w:firstLineChars="200" w:firstLine="420"/>
    </w:pPr>
    <w:rPr>
      <w:rFonts w:eastAsiaTheme="minorEastAsia"/>
    </w:rPr>
  </w:style>
  <w:style w:type="table" w:customStyle="1" w:styleId="TableGrid1">
    <w:name w:val="Table Grid1"/>
    <w:basedOn w:val="aff6"/>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smallertabs">
    <w:name w:val="Equation smaller tabs"/>
    <w:basedOn w:val="aff4"/>
    <w:qFormat/>
    <w:pPr>
      <w:tabs>
        <w:tab w:val="left" w:pos="794"/>
        <w:tab w:val="left" w:pos="1170"/>
        <w:tab w:val="left" w:pos="1588"/>
        <w:tab w:val="left" w:pos="1890"/>
        <w:tab w:val="left" w:pos="2160"/>
        <w:tab w:val="left" w:pos="2430"/>
        <w:tab w:val="center" w:pos="4849"/>
        <w:tab w:val="right" w:pos="9696"/>
      </w:tabs>
      <w:overflowPunct w:val="0"/>
      <w:autoSpaceDE w:val="0"/>
      <w:autoSpaceDN w:val="0"/>
      <w:adjustRightInd w:val="0"/>
      <w:spacing w:before="136"/>
      <w:ind w:left="794"/>
      <w:textAlignment w:val="baseline"/>
    </w:pPr>
    <w:rPr>
      <w:rFonts w:eastAsia="Malgun Gothic"/>
      <w:sz w:val="20"/>
      <w:szCs w:val="22"/>
      <w:lang w:val="en-CA" w:eastAsia="ko-KR"/>
    </w:rPr>
  </w:style>
  <w:style w:type="paragraph" w:customStyle="1" w:styleId="16">
    <w:name w:val="修订1"/>
    <w:hidden/>
    <w:uiPriority w:val="99"/>
    <w:semiHidden/>
    <w:qFormat/>
    <w:rPr>
      <w:kern w:val="2"/>
      <w:sz w:val="21"/>
      <w:szCs w:val="24"/>
    </w:rPr>
  </w:style>
  <w:style w:type="paragraph" w:customStyle="1" w:styleId="d2035">
    <w:name w:val="样式 正文缩进d + 首行缩进:  2 字符 段前: 0.35 行"/>
    <w:basedOn w:val="aff8"/>
    <w:link w:val="d2035Char"/>
    <w:qFormat/>
    <w:pPr>
      <w:adjustRightInd w:val="0"/>
      <w:snapToGrid w:val="0"/>
      <w:spacing w:beforeLines="35" w:before="84" w:line="460" w:lineRule="exact"/>
      <w:ind w:firstLine="560"/>
      <w:textAlignment w:val="baseline"/>
    </w:pPr>
    <w:rPr>
      <w:rFonts w:eastAsia="楷体_GB2312"/>
      <w:snapToGrid w:val="0"/>
      <w:sz w:val="28"/>
      <w:szCs w:val="20"/>
    </w:rPr>
  </w:style>
  <w:style w:type="character" w:customStyle="1" w:styleId="d2035Char">
    <w:name w:val="样式 正文缩进d + 首行缩进:  2 字符 段前: 0.35 行 Char"/>
    <w:link w:val="d2035"/>
    <w:qFormat/>
    <w:rPr>
      <w:rFonts w:eastAsia="楷体_GB2312" w:cs="宋体"/>
      <w:snapToGrid w:val="0"/>
      <w:sz w:val="28"/>
    </w:rPr>
  </w:style>
  <w:style w:type="paragraph" w:customStyle="1" w:styleId="Note">
    <w:name w:val="Note"/>
    <w:basedOn w:val="aff4"/>
    <w:link w:val="NoteChar"/>
    <w:qFormat/>
    <w:pPr>
      <w:tabs>
        <w:tab w:val="left" w:pos="720"/>
      </w:tabs>
      <w:ind w:left="1080" w:hanging="720"/>
    </w:pPr>
    <w:rPr>
      <w:rFonts w:eastAsiaTheme="minorEastAsia"/>
      <w:sz w:val="20"/>
    </w:rPr>
  </w:style>
  <w:style w:type="character" w:customStyle="1" w:styleId="NoteChar">
    <w:name w:val="Note Char"/>
    <w:link w:val="Note"/>
    <w:qFormat/>
    <w:rPr>
      <w:rFonts w:eastAsiaTheme="minorEastAsia"/>
      <w:szCs w:val="24"/>
    </w:rPr>
  </w:style>
  <w:style w:type="paragraph" w:customStyle="1" w:styleId="lastfield">
    <w:name w:val="lastfield"/>
    <w:basedOn w:val="aff4"/>
    <w:link w:val="lastfieldZchn"/>
    <w:qFormat/>
    <w:pPr>
      <w:tabs>
        <w:tab w:val="left" w:pos="8010"/>
      </w:tabs>
      <w:spacing w:before="120" w:after="220"/>
      <w:ind w:left="720" w:hanging="360"/>
    </w:pPr>
    <w:rPr>
      <w:rFonts w:ascii="Arial" w:eastAsia="Batang" w:hAnsi="Arial"/>
      <w:sz w:val="20"/>
      <w:szCs w:val="20"/>
      <w:lang w:val="en-GB" w:eastAsia="en-US"/>
    </w:rPr>
  </w:style>
  <w:style w:type="character" w:customStyle="1" w:styleId="lastfieldZchn">
    <w:name w:val="lastfield Zchn"/>
    <w:link w:val="lastfield"/>
    <w:qFormat/>
    <w:rPr>
      <w:rFonts w:ascii="Arial" w:eastAsia="Batang" w:hAnsi="Arial"/>
      <w:lang w:val="en-GB" w:eastAsia="en-US"/>
    </w:rPr>
  </w:style>
  <w:style w:type="table" w:customStyle="1" w:styleId="TableGrid11">
    <w:name w:val="Table Grid11"/>
    <w:basedOn w:val="aff6"/>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aff5"/>
    <w:uiPriority w:val="9"/>
    <w:qFormat/>
    <w:rPr>
      <w:rFonts w:ascii="Arial" w:eastAsia="黑体" w:hAnsi="Arial" w:cs="Times New Roman"/>
      <w:b/>
      <w:bCs/>
      <w:sz w:val="28"/>
      <w:szCs w:val="28"/>
    </w:rPr>
  </w:style>
  <w:style w:type="paragraph" w:customStyle="1" w:styleId="2c">
    <w:name w:val="修订2"/>
    <w:hidden/>
    <w:uiPriority w:val="99"/>
    <w:semiHidden/>
    <w:qFormat/>
    <w:rPr>
      <w:kern w:val="2"/>
      <w:sz w:val="21"/>
      <w:szCs w:val="24"/>
    </w:rPr>
  </w:style>
  <w:style w:type="paragraph" w:customStyle="1" w:styleId="code">
    <w:name w:val="code"/>
    <w:basedOn w:val="aff4"/>
    <w:next w:val="aff4"/>
    <w:link w:val="codeZchn"/>
    <w:qFormat/>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120"/>
    </w:pPr>
    <w:rPr>
      <w:rFonts w:ascii="Courier New" w:eastAsia="Times New Roman" w:hAnsi="Courier New"/>
      <w:sz w:val="20"/>
      <w:szCs w:val="20"/>
      <w:lang w:val="en-GB" w:eastAsia="en-US"/>
    </w:rPr>
  </w:style>
  <w:style w:type="character" w:customStyle="1" w:styleId="codeZchn">
    <w:name w:val="code Zchn"/>
    <w:link w:val="code"/>
    <w:qFormat/>
    <w:rPr>
      <w:rFonts w:ascii="Courier New" w:eastAsia="Times New Roman" w:hAnsi="Courier New"/>
      <w:lang w:val="en-GB" w:eastAsia="en-US"/>
    </w:rPr>
  </w:style>
  <w:style w:type="paragraph" w:customStyle="1" w:styleId="Atom">
    <w:name w:val="Atom"/>
    <w:basedOn w:val="aff4"/>
    <w:qFormat/>
    <w:pPr>
      <w:keepNext/>
      <w:keepLines/>
      <w:tabs>
        <w:tab w:val="left" w:pos="1440"/>
      </w:tabs>
      <w:spacing w:after="220"/>
    </w:pPr>
    <w:rPr>
      <w:rFonts w:ascii="Cambria" w:eastAsia="Times New Roman" w:hAnsi="Cambria"/>
      <w:sz w:val="22"/>
      <w:szCs w:val="22"/>
      <w:lang w:val="en-GB" w:eastAsia="en-US"/>
    </w:rPr>
  </w:style>
  <w:style w:type="character" w:customStyle="1" w:styleId="codeChar">
    <w:name w:val="code Char"/>
    <w:qFormat/>
    <w:rPr>
      <w:rFonts w:ascii="Courier New" w:hAnsi="Courier New"/>
      <w:lang w:val="en-GB" w:eastAsia="ja-JP" w:bidi="ar-SA"/>
    </w:rPr>
  </w:style>
  <w:style w:type="paragraph" w:customStyle="1" w:styleId="afffffffe">
    <w:name w:val="表格正文"/>
    <w:basedOn w:val="aff4"/>
    <w:qFormat/>
    <w:pPr>
      <w:keepLines/>
      <w:autoSpaceDE w:val="0"/>
      <w:autoSpaceDN w:val="0"/>
      <w:adjustRightInd w:val="0"/>
      <w:spacing w:before="100" w:after="100" w:line="190" w:lineRule="exact"/>
    </w:pPr>
    <w:rPr>
      <w:sz w:val="18"/>
      <w:szCs w:val="18"/>
      <w:lang w:val="en-GB"/>
    </w:rPr>
  </w:style>
  <w:style w:type="character" w:customStyle="1" w:styleId="DECE4CC">
    <w:name w:val="DECE 4CC"/>
    <w:uiPriority w:val="1"/>
    <w:qFormat/>
    <w:rPr>
      <w:rFonts w:ascii="Courier New" w:hAnsi="Courier New"/>
      <w:lang w:val="en-US"/>
    </w:rPr>
  </w:style>
  <w:style w:type="paragraph" w:customStyle="1" w:styleId="AnnexA2">
    <w:name w:val="Annex A2"/>
    <w:basedOn w:val="aff4"/>
    <w:next w:val="aff4"/>
    <w:qFormat/>
    <w:pPr>
      <w:keepNext/>
      <w:keepLines/>
      <w:numPr>
        <w:ilvl w:val="1"/>
        <w:numId w:val="19"/>
      </w:numPr>
      <w:spacing w:before="360" w:after="120"/>
      <w:outlineLvl w:val="1"/>
    </w:pPr>
    <w:rPr>
      <w:rFonts w:eastAsia="Candara"/>
      <w:b/>
      <w:bCs/>
      <w:color w:val="000000"/>
      <w:spacing w:val="15"/>
      <w:sz w:val="28"/>
      <w:szCs w:val="28"/>
      <w:lang w:eastAsia="en-US"/>
    </w:rPr>
  </w:style>
  <w:style w:type="character" w:customStyle="1" w:styleId="afffffffd">
    <w:name w:val="列表段落 字符"/>
    <w:link w:val="afffffffc"/>
    <w:uiPriority w:val="34"/>
    <w:qFormat/>
    <w:rPr>
      <w:rFonts w:eastAsiaTheme="minorEastAsia"/>
      <w:sz w:val="24"/>
      <w:szCs w:val="24"/>
    </w:rPr>
  </w:style>
  <w:style w:type="character" w:customStyle="1" w:styleId="affff7">
    <w:name w:val="章标题 字符"/>
    <w:link w:val="a6"/>
    <w:qFormat/>
    <w:rPr>
      <w:rFonts w:ascii="黑体" w:eastAsia="黑体"/>
      <w:sz w:val="21"/>
    </w:rPr>
  </w:style>
  <w:style w:type="paragraph" w:customStyle="1" w:styleId="hlz-">
    <w:name w:val="hlz-二级标题"/>
    <w:basedOn w:val="aff4"/>
    <w:link w:val="hlz-0"/>
    <w:qFormat/>
    <w:pPr>
      <w:spacing w:beforeLines="50" w:before="50" w:afterLines="50" w:after="50"/>
      <w:outlineLvl w:val="2"/>
    </w:pPr>
    <w:rPr>
      <w:rFonts w:eastAsia="黑体"/>
      <w:szCs w:val="21"/>
    </w:rPr>
  </w:style>
  <w:style w:type="character" w:customStyle="1" w:styleId="hlz-0">
    <w:name w:val="hlz-二级标题 字符"/>
    <w:basedOn w:val="aff5"/>
    <w:link w:val="hlz-"/>
    <w:qFormat/>
    <w:rPr>
      <w:rFonts w:eastAsia="黑体"/>
      <w:sz w:val="21"/>
      <w:szCs w:val="21"/>
    </w:rPr>
  </w:style>
  <w:style w:type="paragraph" w:customStyle="1" w:styleId="-hlz">
    <w:name w:val="四级标题-hlz"/>
    <w:basedOn w:val="a6"/>
    <w:qFormat/>
    <w:pPr>
      <w:numPr>
        <w:numId w:val="0"/>
      </w:numPr>
      <w:spacing w:beforeLines="50" w:before="50" w:afterLines="50" w:after="50"/>
      <w:outlineLvl w:val="4"/>
    </w:pPr>
    <w:rPr>
      <w:rFonts w:ascii="Times New Roman"/>
    </w:rPr>
  </w:style>
  <w:style w:type="character" w:customStyle="1" w:styleId="affff8">
    <w:name w:val="二级条标题 字符"/>
    <w:basedOn w:val="aff5"/>
    <w:link w:val="a8"/>
    <w:qFormat/>
    <w:rPr>
      <w:rFonts w:ascii="黑体" w:eastAsia="黑体"/>
      <w:sz w:val="21"/>
      <w:szCs w:val="21"/>
    </w:rPr>
  </w:style>
  <w:style w:type="character" w:customStyle="1" w:styleId="affffa">
    <w:name w:val="三级条标题 字符"/>
    <w:basedOn w:val="affff8"/>
    <w:link w:val="a9"/>
    <w:qFormat/>
    <w:rPr>
      <w:rFonts w:ascii="黑体" w:eastAsia="黑体"/>
      <w:sz w:val="21"/>
      <w:szCs w:val="21"/>
    </w:rPr>
  </w:style>
  <w:style w:type="paragraph" w:customStyle="1" w:styleId="fields">
    <w:name w:val="fields"/>
    <w:basedOn w:val="aff4"/>
    <w:link w:val="fieldsZchn"/>
    <w:qFormat/>
    <w:pPr>
      <w:tabs>
        <w:tab w:val="left" w:pos="1440"/>
        <w:tab w:val="left" w:pos="8010"/>
      </w:tabs>
      <w:spacing w:after="220"/>
      <w:ind w:left="720" w:hanging="360"/>
      <w:contextualSpacing/>
    </w:pPr>
    <w:rPr>
      <w:rFonts w:ascii="Cambria" w:eastAsia="Times New Roman" w:hAnsi="Cambria"/>
      <w:sz w:val="22"/>
      <w:szCs w:val="22"/>
      <w:lang w:val="en-GB" w:eastAsia="en-US"/>
    </w:rPr>
  </w:style>
  <w:style w:type="character" w:customStyle="1" w:styleId="fieldsZchn">
    <w:name w:val="fields Zchn"/>
    <w:link w:val="fields"/>
    <w:qFormat/>
    <w:rPr>
      <w:rFonts w:ascii="Cambria" w:eastAsia="Times New Roman" w:hAnsi="Cambria"/>
      <w:sz w:val="22"/>
      <w:szCs w:val="22"/>
      <w:lang w:val="en-GB" w:eastAsia="en-US"/>
    </w:rPr>
  </w:style>
  <w:style w:type="character" w:customStyle="1" w:styleId="n">
    <w:name w:val="n"/>
    <w:basedOn w:val="aff5"/>
    <w:qFormat/>
  </w:style>
  <w:style w:type="character" w:customStyle="1" w:styleId="p">
    <w:name w:val="p"/>
    <w:basedOn w:val="aff5"/>
    <w:qFormat/>
  </w:style>
  <w:style w:type="character" w:customStyle="1" w:styleId="o">
    <w:name w:val="o"/>
    <w:basedOn w:val="aff5"/>
    <w:qFormat/>
  </w:style>
  <w:style w:type="character" w:customStyle="1" w:styleId="mi">
    <w:name w:val="mi"/>
    <w:basedOn w:val="aff5"/>
    <w:qFormat/>
  </w:style>
  <w:style w:type="paragraph" w:customStyle="1" w:styleId="Note1">
    <w:name w:val="Note 1"/>
    <w:basedOn w:val="aff4"/>
    <w:link w:val="Note1Char"/>
    <w:qFormat/>
    <w:pPr>
      <w:overflowPunct w:val="0"/>
      <w:autoSpaceDE w:val="0"/>
      <w:autoSpaceDN w:val="0"/>
      <w:adjustRightInd w:val="0"/>
      <w:spacing w:before="120" w:after="120" w:line="199" w:lineRule="exact"/>
      <w:ind w:left="284"/>
      <w:textAlignment w:val="baseline"/>
    </w:pPr>
    <w:rPr>
      <w:rFonts w:eastAsia="Times New Roman"/>
      <w:sz w:val="18"/>
      <w:szCs w:val="18"/>
      <w:lang w:val="en-GB" w:eastAsia="en-US"/>
    </w:rPr>
  </w:style>
  <w:style w:type="character" w:customStyle="1" w:styleId="Note1Char">
    <w:name w:val="Note 1 Char"/>
    <w:link w:val="Note1"/>
    <w:qFormat/>
    <w:locked/>
    <w:rPr>
      <w:rFonts w:eastAsia="Times New Roman"/>
      <w:sz w:val="18"/>
      <w:szCs w:val="18"/>
      <w:lang w:val="en-GB" w:eastAsia="en-US"/>
    </w:rPr>
  </w:style>
  <w:style w:type="character" w:customStyle="1" w:styleId="affa">
    <w:name w:val="题注 字符"/>
    <w:link w:val="aff9"/>
    <w:qFormat/>
    <w:locked/>
    <w:rPr>
      <w:rFonts w:ascii="Arial" w:eastAsia="黑体" w:hAnsi="Arial" w:cs="Arial"/>
      <w:kern w:val="2"/>
    </w:rPr>
  </w:style>
  <w:style w:type="paragraph" w:customStyle="1" w:styleId="a2">
    <w:name w:val="a2"/>
    <w:basedOn w:val="2"/>
    <w:next w:val="aff4"/>
    <w:qFormat/>
    <w:pPr>
      <w:keepLines w:val="0"/>
      <w:numPr>
        <w:numId w:val="20"/>
      </w:numPr>
      <w:tabs>
        <w:tab w:val="clear" w:pos="1004"/>
        <w:tab w:val="clear" w:pos="1080"/>
        <w:tab w:val="left" w:pos="500"/>
        <w:tab w:val="left" w:pos="720"/>
      </w:tabs>
      <w:suppressAutoHyphens/>
      <w:spacing w:before="270" w:after="240" w:line="270" w:lineRule="exact"/>
    </w:pPr>
    <w:rPr>
      <w:rFonts w:ascii="Cambria" w:eastAsia="MS Mincho" w:hAnsi="Cambria"/>
      <w:bCs w:val="0"/>
      <w:sz w:val="24"/>
      <w:szCs w:val="20"/>
      <w:lang w:val="de-DE" w:eastAsia="ja-JP"/>
    </w:rPr>
  </w:style>
  <w:style w:type="paragraph" w:customStyle="1" w:styleId="a30">
    <w:name w:val="a3"/>
    <w:basedOn w:val="aff4"/>
    <w:next w:val="aff4"/>
    <w:qFormat/>
    <w:rsid w:val="008B2DF2"/>
    <w:rPr>
      <w:b/>
      <w:bCs/>
      <w:noProof/>
    </w:rPr>
  </w:style>
  <w:style w:type="paragraph" w:customStyle="1" w:styleId="a40">
    <w:name w:val="a4"/>
    <w:basedOn w:val="a30"/>
    <w:next w:val="aff4"/>
    <w:qFormat/>
    <w:rsid w:val="008B2DF2"/>
  </w:style>
  <w:style w:type="paragraph" w:customStyle="1" w:styleId="a5">
    <w:name w:val="a5"/>
    <w:basedOn w:val="5"/>
    <w:next w:val="aff4"/>
    <w:qFormat/>
    <w:pPr>
      <w:keepLines w:val="0"/>
      <w:numPr>
        <w:numId w:val="20"/>
      </w:numPr>
      <w:tabs>
        <w:tab w:val="clear" w:pos="1008"/>
        <w:tab w:val="left" w:pos="1140"/>
        <w:tab w:val="left" w:pos="1360"/>
      </w:tabs>
      <w:suppressAutoHyphens/>
      <w:spacing w:before="60" w:after="240" w:line="230" w:lineRule="exact"/>
    </w:pPr>
    <w:rPr>
      <w:rFonts w:ascii="Cambria" w:eastAsia="MS Mincho" w:hAnsi="Cambria"/>
      <w:bCs w:val="0"/>
      <w:sz w:val="20"/>
      <w:szCs w:val="20"/>
      <w:lang w:val="de-DE" w:eastAsia="ja-JP"/>
    </w:rPr>
  </w:style>
  <w:style w:type="paragraph" w:customStyle="1" w:styleId="a60">
    <w:name w:val="a6"/>
    <w:basedOn w:val="a40"/>
    <w:next w:val="aff4"/>
    <w:qFormat/>
    <w:rsid w:val="008B2DF2"/>
  </w:style>
  <w:style w:type="paragraph" w:customStyle="1" w:styleId="ANNEX">
    <w:name w:val="ANNEX"/>
    <w:basedOn w:val="aff4"/>
    <w:next w:val="aff4"/>
    <w:qFormat/>
    <w:pPr>
      <w:keepNext/>
      <w:pageBreakBefore/>
      <w:numPr>
        <w:numId w:val="20"/>
      </w:numPr>
      <w:spacing w:after="760" w:line="310" w:lineRule="exact"/>
      <w:jc w:val="center"/>
      <w:outlineLvl w:val="0"/>
    </w:pPr>
    <w:rPr>
      <w:rFonts w:ascii="Cambria" w:eastAsia="MS Mincho" w:hAnsi="Cambria"/>
      <w:b/>
      <w:sz w:val="28"/>
      <w:szCs w:val="20"/>
      <w:lang w:val="de-DE" w:eastAsia="ja-JP"/>
    </w:rPr>
  </w:style>
  <w:style w:type="character" w:customStyle="1" w:styleId="NoteZchn">
    <w:name w:val="Note Zchn"/>
    <w:qFormat/>
    <w:rPr>
      <w:rFonts w:ascii="Cambria" w:hAnsi="Cambria"/>
      <w:sz w:val="18"/>
      <w:lang w:val="de-DE" w:eastAsia="ja-JP"/>
    </w:rPr>
  </w:style>
  <w:style w:type="paragraph" w:customStyle="1" w:styleId="BoxHeading4">
    <w:name w:val="BoxHeading 4"/>
    <w:basedOn w:val="40"/>
    <w:qFormat/>
    <w:pPr>
      <w:keepLines w:val="0"/>
      <w:tabs>
        <w:tab w:val="left" w:pos="940"/>
        <w:tab w:val="left" w:pos="1140"/>
        <w:tab w:val="left" w:pos="1360"/>
        <w:tab w:val="left" w:pos="3080"/>
      </w:tabs>
      <w:suppressAutoHyphens/>
      <w:spacing w:before="60" w:after="240" w:line="230" w:lineRule="exact"/>
      <w:ind w:left="864" w:hanging="864"/>
    </w:pPr>
    <w:rPr>
      <w:rFonts w:ascii="Cambria" w:eastAsia="MS Mincho" w:hAnsi="Cambria" w:cs="Times New Roman"/>
      <w:bCs w:val="0"/>
      <w:sz w:val="20"/>
      <w:szCs w:val="20"/>
      <w:lang w:val="en-GB" w:eastAsia="en-US"/>
    </w:rPr>
  </w:style>
  <w:style w:type="paragraph" w:customStyle="1" w:styleId="affffffff">
    <w:name w:val="表题"/>
    <w:basedOn w:val="aff4"/>
    <w:qFormat/>
    <w:pPr>
      <w:keepNext/>
      <w:spacing w:before="240" w:after="120"/>
      <w:jc w:val="center"/>
    </w:pPr>
    <w:rPr>
      <w:rFonts w:eastAsia="黑体"/>
      <w:bCs/>
      <w:szCs w:val="20"/>
      <w:lang w:val="en-GB"/>
    </w:rPr>
  </w:style>
  <w:style w:type="paragraph" w:customStyle="1" w:styleId="BoxHeading3">
    <w:name w:val="BoxHeading 3"/>
    <w:basedOn w:val="a60"/>
    <w:qFormat/>
    <w:rsid w:val="008B2DF2"/>
  </w:style>
  <w:style w:type="paragraph" w:customStyle="1" w:styleId="LightGrid-Accent31">
    <w:name w:val="Light Grid - Accent 31"/>
    <w:basedOn w:val="aff4"/>
    <w:uiPriority w:val="34"/>
    <w:qFormat/>
    <w:pPr>
      <w:spacing w:after="240" w:line="230" w:lineRule="atLeast"/>
      <w:ind w:left="720"/>
      <w:contextualSpacing/>
    </w:pPr>
    <w:rPr>
      <w:rFonts w:ascii="Cambria" w:eastAsia="MS Mincho" w:hAnsi="Cambria" w:cs="Cambria"/>
      <w:sz w:val="22"/>
      <w:szCs w:val="20"/>
      <w:lang w:val="en-GB" w:eastAsia="fr-FR"/>
    </w:rPr>
  </w:style>
  <w:style w:type="paragraph" w:customStyle="1" w:styleId="WPSOffice1">
    <w:name w:val="WPSOffice手动目录 1"/>
    <w:qFormat/>
    <w:rPr>
      <w:rFonts w:asciiTheme="minorHAnsi" w:eastAsiaTheme="minorEastAsia" w:hAnsiTheme="minorHAnsi" w:cstheme="minorBidi"/>
    </w:rPr>
  </w:style>
  <w:style w:type="character" w:customStyle="1" w:styleId="affffffff0">
    <w:name w:val="页脚 字符"/>
    <w:uiPriority w:val="99"/>
    <w:qFormat/>
    <w:rPr>
      <w:kern w:val="2"/>
      <w:sz w:val="18"/>
      <w:szCs w:val="18"/>
    </w:rPr>
  </w:style>
  <w:style w:type="character" w:customStyle="1" w:styleId="affffffff1">
    <w:name w:val="页眉 字符"/>
    <w:uiPriority w:val="99"/>
    <w:qFormat/>
    <w:rPr>
      <w:kern w:val="2"/>
      <w:sz w:val="18"/>
      <w:szCs w:val="18"/>
    </w:rPr>
  </w:style>
  <w:style w:type="paragraph" w:customStyle="1" w:styleId="34">
    <w:name w:val="修订3"/>
    <w:hidden/>
    <w:uiPriority w:val="99"/>
    <w:semiHidden/>
    <w:qFormat/>
    <w:rPr>
      <w:kern w:val="2"/>
      <w:sz w:val="21"/>
      <w:szCs w:val="24"/>
    </w:rPr>
  </w:style>
  <w:style w:type="paragraph" w:customStyle="1" w:styleId="enumlev1">
    <w:name w:val="enumlev1"/>
    <w:basedOn w:val="aff4"/>
    <w:link w:val="enumlev1CharChar"/>
    <w:qFormat/>
    <w:pPr>
      <w:tabs>
        <w:tab w:val="left" w:pos="794"/>
        <w:tab w:val="left" w:pos="1191"/>
        <w:tab w:val="left" w:pos="1588"/>
        <w:tab w:val="left" w:pos="1985"/>
      </w:tabs>
      <w:overflowPunct w:val="0"/>
      <w:autoSpaceDE w:val="0"/>
      <w:autoSpaceDN w:val="0"/>
      <w:adjustRightInd w:val="0"/>
      <w:spacing w:before="86"/>
      <w:ind w:left="1191" w:hanging="397"/>
      <w:textAlignment w:val="baseline"/>
    </w:pPr>
    <w:rPr>
      <w:rFonts w:eastAsiaTheme="minorEastAsia"/>
      <w:sz w:val="20"/>
      <w:szCs w:val="20"/>
      <w:lang w:val="en-GB" w:eastAsia="en-US"/>
    </w:rPr>
  </w:style>
  <w:style w:type="character" w:customStyle="1" w:styleId="enumlev1CharChar">
    <w:name w:val="enumlev1 Char Char"/>
    <w:link w:val="enumlev1"/>
    <w:qFormat/>
    <w:rPr>
      <w:rFonts w:eastAsiaTheme="minorEastAsia"/>
      <w:lang w:val="en-GB" w:eastAsia="en-US"/>
    </w:rPr>
  </w:style>
  <w:style w:type="paragraph" w:customStyle="1" w:styleId="Headingb">
    <w:name w:val="Heading_b"/>
    <w:basedOn w:val="aff4"/>
    <w:next w:val="aff4"/>
    <w:qFormat/>
    <w:pPr>
      <w:keepNext/>
      <w:tabs>
        <w:tab w:val="left" w:pos="794"/>
        <w:tab w:val="left" w:pos="1191"/>
        <w:tab w:val="left" w:pos="1588"/>
        <w:tab w:val="left" w:pos="1985"/>
      </w:tabs>
      <w:overflowPunct w:val="0"/>
      <w:autoSpaceDE w:val="0"/>
      <w:autoSpaceDN w:val="0"/>
      <w:adjustRightInd w:val="0"/>
      <w:spacing w:before="181"/>
      <w:ind w:left="794" w:hanging="794"/>
      <w:textAlignment w:val="baseline"/>
    </w:pPr>
    <w:rPr>
      <w:rFonts w:ascii="Times New Roman Bold" w:eastAsiaTheme="minorEastAsia" w:hAnsi="Times New Roman Bold"/>
      <w:b/>
      <w:sz w:val="20"/>
      <w:szCs w:val="20"/>
      <w:lang w:val="en-GB" w:eastAsia="en-US"/>
    </w:rPr>
  </w:style>
  <w:style w:type="character" w:customStyle="1" w:styleId="stdpublisher">
    <w:name w:val="std_publisher"/>
    <w:qFormat/>
    <w:rPr>
      <w:rFonts w:ascii="Cambria" w:hAnsi="Cambria"/>
      <w:shd w:val="clear" w:color="auto" w:fill="C6D9F1"/>
    </w:rPr>
  </w:style>
  <w:style w:type="character" w:customStyle="1" w:styleId="stddocNumber">
    <w:name w:val="std_docNumber"/>
    <w:qFormat/>
    <w:rPr>
      <w:rFonts w:ascii="Cambria" w:hAnsi="Cambria"/>
      <w:shd w:val="clear" w:color="auto" w:fill="F2DBDB"/>
    </w:rPr>
  </w:style>
  <w:style w:type="character" w:customStyle="1" w:styleId="stddocPartNumber">
    <w:name w:val="std_docPartNumber"/>
    <w:qFormat/>
    <w:rPr>
      <w:rFonts w:ascii="Cambria" w:hAnsi="Cambria"/>
      <w:shd w:val="clear" w:color="auto" w:fill="EAF1DD"/>
    </w:rPr>
  </w:style>
  <w:style w:type="table" w:customStyle="1" w:styleId="17">
    <w:name w:val="网格型1"/>
    <w:basedOn w:val="aff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ff6"/>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ff6"/>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SOCode">
    <w:name w:val="ISOCode"/>
    <w:qFormat/>
    <w:rPr>
      <w:rFonts w:ascii="Courier New" w:eastAsia="MS Mincho" w:hAnsi="Courier New" w:cs="Courier New"/>
      <w:szCs w:val="24"/>
    </w:rPr>
  </w:style>
  <w:style w:type="paragraph" w:customStyle="1" w:styleId="paragraph">
    <w:name w:val="paragraph"/>
    <w:basedOn w:val="aff4"/>
    <w:rsid w:val="008A7EC0"/>
    <w:pPr>
      <w:spacing w:before="100" w:beforeAutospacing="1" w:after="100" w:afterAutospacing="1"/>
    </w:pPr>
  </w:style>
  <w:style w:type="character" w:styleId="affffffff2">
    <w:name w:val="Placeholder Text"/>
    <w:basedOn w:val="aff5"/>
    <w:uiPriority w:val="99"/>
    <w:semiHidden/>
    <w:rsid w:val="00E868FC"/>
    <w:rPr>
      <w:color w:val="808080"/>
    </w:rPr>
  </w:style>
  <w:style w:type="paragraph" w:styleId="TOC">
    <w:name w:val="TOC Heading"/>
    <w:basedOn w:val="10"/>
    <w:next w:val="aff4"/>
    <w:uiPriority w:val="39"/>
    <w:unhideWhenUsed/>
    <w:qFormat/>
    <w:rsid w:val="00654166"/>
    <w:pPr>
      <w:keepLines/>
      <w:tabs>
        <w:tab w:val="clear" w:pos="432"/>
      </w:tabs>
      <w:spacing w:before="480" w:after="0" w:line="276" w:lineRule="auto"/>
      <w:ind w:left="0" w:firstLine="0"/>
      <w:jc w:val="left"/>
      <w:outlineLvl w:val="9"/>
    </w:pPr>
    <w:rPr>
      <w:rFonts w:asciiTheme="majorHAnsi" w:eastAsiaTheme="majorEastAsia" w:hAnsiTheme="majorHAnsi" w:cstheme="majorBidi"/>
      <w:bCs/>
      <w:color w:val="2E74B5" w:themeColor="accent1" w:themeShade="BF"/>
      <w:sz w:val="28"/>
      <w:szCs w:val="28"/>
    </w:rPr>
  </w:style>
  <w:style w:type="numbering" w:customStyle="1" w:styleId="1">
    <w:name w:val="当前列表1"/>
    <w:uiPriority w:val="99"/>
    <w:rsid w:val="00167BAE"/>
    <w:pPr>
      <w:numPr>
        <w:numId w:val="22"/>
      </w:numPr>
    </w:pPr>
  </w:style>
  <w:style w:type="numbering" w:customStyle="1" w:styleId="20">
    <w:name w:val="当前列表2"/>
    <w:uiPriority w:val="99"/>
    <w:rsid w:val="00167BAE"/>
    <w:pPr>
      <w:numPr>
        <w:numId w:val="23"/>
      </w:numPr>
    </w:pPr>
  </w:style>
  <w:style w:type="numbering" w:customStyle="1" w:styleId="3">
    <w:name w:val="当前列表3"/>
    <w:uiPriority w:val="99"/>
    <w:rsid w:val="00167BAE"/>
    <w:pPr>
      <w:numPr>
        <w:numId w:val="24"/>
      </w:numPr>
    </w:pPr>
  </w:style>
  <w:style w:type="numbering" w:customStyle="1" w:styleId="4">
    <w:name w:val="当前列表4"/>
    <w:uiPriority w:val="99"/>
    <w:rsid w:val="00167BAE"/>
    <w:pPr>
      <w:numPr>
        <w:numId w:val="25"/>
      </w:numPr>
    </w:pPr>
  </w:style>
  <w:style w:type="numbering" w:customStyle="1" w:styleId="50">
    <w:name w:val="当前列表5"/>
    <w:uiPriority w:val="99"/>
    <w:rsid w:val="00167BAE"/>
    <w:pPr>
      <w:numPr>
        <w:numId w:val="26"/>
      </w:numPr>
    </w:pPr>
  </w:style>
  <w:style w:type="numbering" w:customStyle="1" w:styleId="6">
    <w:name w:val="当前列表6"/>
    <w:uiPriority w:val="99"/>
    <w:rsid w:val="00167BAE"/>
    <w:pPr>
      <w:numPr>
        <w:numId w:val="27"/>
      </w:numPr>
    </w:pPr>
  </w:style>
  <w:style w:type="paragraph" w:styleId="affffffff3">
    <w:name w:val="Title"/>
    <w:basedOn w:val="aff4"/>
    <w:next w:val="aff4"/>
    <w:link w:val="affffffff4"/>
    <w:uiPriority w:val="9"/>
    <w:qFormat/>
    <w:rsid w:val="00A46C11"/>
    <w:pPr>
      <w:keepNext/>
      <w:keepLines/>
      <w:widowControl w:val="0"/>
      <w:snapToGrid w:val="0"/>
      <w:spacing w:line="408" w:lineRule="auto"/>
      <w:jc w:val="center"/>
      <w:outlineLvl w:val="0"/>
    </w:pPr>
    <w:rPr>
      <w:rFonts w:asciiTheme="minorHAnsi" w:eastAsiaTheme="minorEastAsia" w:hAnsiTheme="minorHAnsi" w:cstheme="minorBidi"/>
      <w:b/>
      <w:bCs/>
      <w:color w:val="1A1A1A"/>
      <w:kern w:val="2"/>
      <w:sz w:val="48"/>
      <w:szCs w:val="48"/>
    </w:rPr>
  </w:style>
  <w:style w:type="character" w:customStyle="1" w:styleId="affffffff4">
    <w:name w:val="标题 字符"/>
    <w:basedOn w:val="aff5"/>
    <w:link w:val="affffffff3"/>
    <w:uiPriority w:val="9"/>
    <w:rsid w:val="00A46C11"/>
    <w:rPr>
      <w:rFonts w:asciiTheme="minorHAnsi" w:eastAsiaTheme="minorEastAsia" w:hAnsiTheme="minorHAnsi" w:cstheme="minorBidi"/>
      <w:b/>
      <w:bCs/>
      <w:color w:val="1A1A1A"/>
      <w:kern w:val="2"/>
      <w:sz w:val="48"/>
      <w:szCs w:val="48"/>
    </w:rPr>
  </w:style>
  <w:style w:type="paragraph" w:styleId="affffffff5">
    <w:name w:val="Revision"/>
    <w:hidden/>
    <w:uiPriority w:val="99"/>
    <w:semiHidden/>
    <w:rsid w:val="00115C2B"/>
    <w:rPr>
      <w:rFonts w:ascii="宋体" w:hAnsi="宋体" w:cs="宋体"/>
      <w:sz w:val="24"/>
      <w:szCs w:val="24"/>
    </w:rPr>
  </w:style>
  <w:style w:type="paragraph" w:customStyle="1" w:styleId="0">
    <w:name w:val="0正文（缩进）"/>
    <w:link w:val="00"/>
    <w:qFormat/>
    <w:rsid w:val="00914661"/>
    <w:pPr>
      <w:widowControl w:val="0"/>
      <w:adjustRightInd w:val="0"/>
      <w:snapToGrid w:val="0"/>
      <w:spacing w:line="264" w:lineRule="auto"/>
      <w:ind w:firstLineChars="200" w:firstLine="200"/>
      <w:jc w:val="both"/>
    </w:pPr>
    <w:rPr>
      <w:kern w:val="2"/>
      <w:sz w:val="21"/>
      <w:szCs w:val="24"/>
    </w:rPr>
  </w:style>
  <w:style w:type="character" w:customStyle="1" w:styleId="00">
    <w:name w:val="0正文（缩进） 字符"/>
    <w:link w:val="0"/>
    <w:rsid w:val="00914661"/>
    <w:rPr>
      <w:kern w:val="2"/>
      <w:sz w:val="21"/>
      <w:szCs w:val="24"/>
    </w:rPr>
  </w:style>
  <w:style w:type="paragraph" w:customStyle="1" w:styleId="MTDisplayEquation">
    <w:name w:val="MTDisplayEquation"/>
    <w:basedOn w:val="aff4"/>
    <w:next w:val="aff4"/>
    <w:link w:val="MTDisplayEquation0"/>
    <w:rsid w:val="00CC6E83"/>
    <w:pPr>
      <w:widowControl w:val="0"/>
      <w:tabs>
        <w:tab w:val="center" w:pos="4320"/>
        <w:tab w:val="right" w:pos="8640"/>
      </w:tabs>
      <w:suppressAutoHyphens/>
      <w:spacing w:line="300" w:lineRule="auto"/>
      <w:ind w:firstLineChars="200" w:firstLine="420"/>
      <w:jc w:val="both"/>
    </w:pPr>
    <w:rPr>
      <w:rFonts w:ascii="Times New Roman" w:hAnsi="Times New Roman" w:cs="Times New Roman"/>
      <w:kern w:val="1"/>
      <w:sz w:val="21"/>
      <w:szCs w:val="22"/>
    </w:rPr>
  </w:style>
  <w:style w:type="character" w:customStyle="1" w:styleId="MTDisplayEquation0">
    <w:name w:val="MTDisplayEquation 字符"/>
    <w:link w:val="MTDisplayEquation"/>
    <w:rsid w:val="00CC6E83"/>
    <w:rPr>
      <w:kern w:val="1"/>
      <w:sz w:val="21"/>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2358">
      <w:bodyDiv w:val="1"/>
      <w:marLeft w:val="0"/>
      <w:marRight w:val="0"/>
      <w:marTop w:val="0"/>
      <w:marBottom w:val="0"/>
      <w:divBdr>
        <w:top w:val="none" w:sz="0" w:space="0" w:color="auto"/>
        <w:left w:val="none" w:sz="0" w:space="0" w:color="auto"/>
        <w:bottom w:val="none" w:sz="0" w:space="0" w:color="auto"/>
        <w:right w:val="none" w:sz="0" w:space="0" w:color="auto"/>
      </w:divBdr>
      <w:divsChild>
        <w:div w:id="1226986752">
          <w:marLeft w:val="0"/>
          <w:marRight w:val="0"/>
          <w:marTop w:val="0"/>
          <w:marBottom w:val="0"/>
          <w:divBdr>
            <w:top w:val="none" w:sz="0" w:space="0" w:color="auto"/>
            <w:left w:val="none" w:sz="0" w:space="0" w:color="auto"/>
            <w:bottom w:val="none" w:sz="0" w:space="0" w:color="auto"/>
            <w:right w:val="none" w:sz="0" w:space="0" w:color="auto"/>
          </w:divBdr>
          <w:divsChild>
            <w:div w:id="1371801345">
              <w:marLeft w:val="0"/>
              <w:marRight w:val="0"/>
              <w:marTop w:val="0"/>
              <w:marBottom w:val="0"/>
              <w:divBdr>
                <w:top w:val="none" w:sz="0" w:space="0" w:color="auto"/>
                <w:left w:val="none" w:sz="0" w:space="0" w:color="auto"/>
                <w:bottom w:val="none" w:sz="0" w:space="0" w:color="auto"/>
                <w:right w:val="none" w:sz="0" w:space="0" w:color="auto"/>
              </w:divBdr>
              <w:divsChild>
                <w:div w:id="40680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8381">
      <w:bodyDiv w:val="1"/>
      <w:marLeft w:val="0"/>
      <w:marRight w:val="0"/>
      <w:marTop w:val="0"/>
      <w:marBottom w:val="0"/>
      <w:divBdr>
        <w:top w:val="none" w:sz="0" w:space="0" w:color="auto"/>
        <w:left w:val="none" w:sz="0" w:space="0" w:color="auto"/>
        <w:bottom w:val="none" w:sz="0" w:space="0" w:color="auto"/>
        <w:right w:val="none" w:sz="0" w:space="0" w:color="auto"/>
      </w:divBdr>
    </w:div>
    <w:div w:id="161510337">
      <w:bodyDiv w:val="1"/>
      <w:marLeft w:val="0"/>
      <w:marRight w:val="0"/>
      <w:marTop w:val="0"/>
      <w:marBottom w:val="0"/>
      <w:divBdr>
        <w:top w:val="none" w:sz="0" w:space="0" w:color="auto"/>
        <w:left w:val="none" w:sz="0" w:space="0" w:color="auto"/>
        <w:bottom w:val="none" w:sz="0" w:space="0" w:color="auto"/>
        <w:right w:val="none" w:sz="0" w:space="0" w:color="auto"/>
      </w:divBdr>
      <w:divsChild>
        <w:div w:id="1237977209">
          <w:marLeft w:val="0"/>
          <w:marRight w:val="0"/>
          <w:marTop w:val="0"/>
          <w:marBottom w:val="0"/>
          <w:divBdr>
            <w:top w:val="none" w:sz="0" w:space="0" w:color="auto"/>
            <w:left w:val="none" w:sz="0" w:space="0" w:color="auto"/>
            <w:bottom w:val="none" w:sz="0" w:space="0" w:color="auto"/>
            <w:right w:val="none" w:sz="0" w:space="0" w:color="auto"/>
          </w:divBdr>
          <w:divsChild>
            <w:div w:id="969476369">
              <w:marLeft w:val="0"/>
              <w:marRight w:val="0"/>
              <w:marTop w:val="0"/>
              <w:marBottom w:val="0"/>
              <w:divBdr>
                <w:top w:val="none" w:sz="0" w:space="0" w:color="auto"/>
                <w:left w:val="none" w:sz="0" w:space="0" w:color="auto"/>
                <w:bottom w:val="none" w:sz="0" w:space="0" w:color="auto"/>
                <w:right w:val="none" w:sz="0" w:space="0" w:color="auto"/>
              </w:divBdr>
              <w:divsChild>
                <w:div w:id="574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9045">
      <w:bodyDiv w:val="1"/>
      <w:marLeft w:val="0"/>
      <w:marRight w:val="0"/>
      <w:marTop w:val="0"/>
      <w:marBottom w:val="0"/>
      <w:divBdr>
        <w:top w:val="none" w:sz="0" w:space="0" w:color="auto"/>
        <w:left w:val="none" w:sz="0" w:space="0" w:color="auto"/>
        <w:bottom w:val="none" w:sz="0" w:space="0" w:color="auto"/>
        <w:right w:val="none" w:sz="0" w:space="0" w:color="auto"/>
      </w:divBdr>
      <w:divsChild>
        <w:div w:id="1262446526">
          <w:marLeft w:val="0"/>
          <w:marRight w:val="0"/>
          <w:marTop w:val="0"/>
          <w:marBottom w:val="0"/>
          <w:divBdr>
            <w:top w:val="none" w:sz="0" w:space="0" w:color="auto"/>
            <w:left w:val="none" w:sz="0" w:space="0" w:color="auto"/>
            <w:bottom w:val="none" w:sz="0" w:space="0" w:color="auto"/>
            <w:right w:val="none" w:sz="0" w:space="0" w:color="auto"/>
          </w:divBdr>
          <w:divsChild>
            <w:div w:id="1092555866">
              <w:marLeft w:val="0"/>
              <w:marRight w:val="0"/>
              <w:marTop w:val="0"/>
              <w:marBottom w:val="0"/>
              <w:divBdr>
                <w:top w:val="none" w:sz="0" w:space="0" w:color="auto"/>
                <w:left w:val="none" w:sz="0" w:space="0" w:color="auto"/>
                <w:bottom w:val="none" w:sz="0" w:space="0" w:color="auto"/>
                <w:right w:val="none" w:sz="0" w:space="0" w:color="auto"/>
              </w:divBdr>
              <w:divsChild>
                <w:div w:id="20719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517442">
      <w:bodyDiv w:val="1"/>
      <w:marLeft w:val="0"/>
      <w:marRight w:val="0"/>
      <w:marTop w:val="0"/>
      <w:marBottom w:val="0"/>
      <w:divBdr>
        <w:top w:val="none" w:sz="0" w:space="0" w:color="auto"/>
        <w:left w:val="none" w:sz="0" w:space="0" w:color="auto"/>
        <w:bottom w:val="none" w:sz="0" w:space="0" w:color="auto"/>
        <w:right w:val="none" w:sz="0" w:space="0" w:color="auto"/>
      </w:divBdr>
      <w:divsChild>
        <w:div w:id="728379332">
          <w:marLeft w:val="0"/>
          <w:marRight w:val="0"/>
          <w:marTop w:val="0"/>
          <w:marBottom w:val="0"/>
          <w:divBdr>
            <w:top w:val="none" w:sz="0" w:space="0" w:color="auto"/>
            <w:left w:val="none" w:sz="0" w:space="0" w:color="auto"/>
            <w:bottom w:val="none" w:sz="0" w:space="0" w:color="auto"/>
            <w:right w:val="none" w:sz="0" w:space="0" w:color="auto"/>
          </w:divBdr>
          <w:divsChild>
            <w:div w:id="1792017893">
              <w:marLeft w:val="0"/>
              <w:marRight w:val="0"/>
              <w:marTop w:val="0"/>
              <w:marBottom w:val="0"/>
              <w:divBdr>
                <w:top w:val="none" w:sz="0" w:space="0" w:color="auto"/>
                <w:left w:val="none" w:sz="0" w:space="0" w:color="auto"/>
                <w:bottom w:val="none" w:sz="0" w:space="0" w:color="auto"/>
                <w:right w:val="none" w:sz="0" w:space="0" w:color="auto"/>
              </w:divBdr>
              <w:divsChild>
                <w:div w:id="13427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454926">
      <w:bodyDiv w:val="1"/>
      <w:marLeft w:val="0"/>
      <w:marRight w:val="0"/>
      <w:marTop w:val="0"/>
      <w:marBottom w:val="0"/>
      <w:divBdr>
        <w:top w:val="none" w:sz="0" w:space="0" w:color="auto"/>
        <w:left w:val="none" w:sz="0" w:space="0" w:color="auto"/>
        <w:bottom w:val="none" w:sz="0" w:space="0" w:color="auto"/>
        <w:right w:val="none" w:sz="0" w:space="0" w:color="auto"/>
      </w:divBdr>
    </w:div>
    <w:div w:id="471874834">
      <w:bodyDiv w:val="1"/>
      <w:marLeft w:val="0"/>
      <w:marRight w:val="0"/>
      <w:marTop w:val="0"/>
      <w:marBottom w:val="0"/>
      <w:divBdr>
        <w:top w:val="none" w:sz="0" w:space="0" w:color="auto"/>
        <w:left w:val="none" w:sz="0" w:space="0" w:color="auto"/>
        <w:bottom w:val="none" w:sz="0" w:space="0" w:color="auto"/>
        <w:right w:val="none" w:sz="0" w:space="0" w:color="auto"/>
      </w:divBdr>
    </w:div>
    <w:div w:id="488637038">
      <w:bodyDiv w:val="1"/>
      <w:marLeft w:val="0"/>
      <w:marRight w:val="0"/>
      <w:marTop w:val="0"/>
      <w:marBottom w:val="0"/>
      <w:divBdr>
        <w:top w:val="none" w:sz="0" w:space="0" w:color="auto"/>
        <w:left w:val="none" w:sz="0" w:space="0" w:color="auto"/>
        <w:bottom w:val="none" w:sz="0" w:space="0" w:color="auto"/>
        <w:right w:val="none" w:sz="0" w:space="0" w:color="auto"/>
      </w:divBdr>
    </w:div>
    <w:div w:id="498621931">
      <w:bodyDiv w:val="1"/>
      <w:marLeft w:val="0"/>
      <w:marRight w:val="0"/>
      <w:marTop w:val="0"/>
      <w:marBottom w:val="0"/>
      <w:divBdr>
        <w:top w:val="none" w:sz="0" w:space="0" w:color="auto"/>
        <w:left w:val="none" w:sz="0" w:space="0" w:color="auto"/>
        <w:bottom w:val="none" w:sz="0" w:space="0" w:color="auto"/>
        <w:right w:val="none" w:sz="0" w:space="0" w:color="auto"/>
      </w:divBdr>
      <w:divsChild>
        <w:div w:id="1064714472">
          <w:marLeft w:val="0"/>
          <w:marRight w:val="0"/>
          <w:marTop w:val="0"/>
          <w:marBottom w:val="0"/>
          <w:divBdr>
            <w:top w:val="none" w:sz="0" w:space="0" w:color="auto"/>
            <w:left w:val="none" w:sz="0" w:space="0" w:color="auto"/>
            <w:bottom w:val="none" w:sz="0" w:space="0" w:color="auto"/>
            <w:right w:val="none" w:sz="0" w:space="0" w:color="auto"/>
          </w:divBdr>
          <w:divsChild>
            <w:div w:id="1767312870">
              <w:marLeft w:val="0"/>
              <w:marRight w:val="0"/>
              <w:marTop w:val="0"/>
              <w:marBottom w:val="0"/>
              <w:divBdr>
                <w:top w:val="none" w:sz="0" w:space="0" w:color="auto"/>
                <w:left w:val="none" w:sz="0" w:space="0" w:color="auto"/>
                <w:bottom w:val="none" w:sz="0" w:space="0" w:color="auto"/>
                <w:right w:val="none" w:sz="0" w:space="0" w:color="auto"/>
              </w:divBdr>
              <w:divsChild>
                <w:div w:id="10134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229557">
      <w:bodyDiv w:val="1"/>
      <w:marLeft w:val="0"/>
      <w:marRight w:val="0"/>
      <w:marTop w:val="0"/>
      <w:marBottom w:val="0"/>
      <w:divBdr>
        <w:top w:val="none" w:sz="0" w:space="0" w:color="auto"/>
        <w:left w:val="none" w:sz="0" w:space="0" w:color="auto"/>
        <w:bottom w:val="none" w:sz="0" w:space="0" w:color="auto"/>
        <w:right w:val="none" w:sz="0" w:space="0" w:color="auto"/>
      </w:divBdr>
    </w:div>
    <w:div w:id="740256876">
      <w:bodyDiv w:val="1"/>
      <w:marLeft w:val="0"/>
      <w:marRight w:val="0"/>
      <w:marTop w:val="0"/>
      <w:marBottom w:val="0"/>
      <w:divBdr>
        <w:top w:val="none" w:sz="0" w:space="0" w:color="auto"/>
        <w:left w:val="none" w:sz="0" w:space="0" w:color="auto"/>
        <w:bottom w:val="none" w:sz="0" w:space="0" w:color="auto"/>
        <w:right w:val="none" w:sz="0" w:space="0" w:color="auto"/>
      </w:divBdr>
    </w:div>
    <w:div w:id="755055199">
      <w:bodyDiv w:val="1"/>
      <w:marLeft w:val="0"/>
      <w:marRight w:val="0"/>
      <w:marTop w:val="0"/>
      <w:marBottom w:val="0"/>
      <w:divBdr>
        <w:top w:val="none" w:sz="0" w:space="0" w:color="auto"/>
        <w:left w:val="none" w:sz="0" w:space="0" w:color="auto"/>
        <w:bottom w:val="none" w:sz="0" w:space="0" w:color="auto"/>
        <w:right w:val="none" w:sz="0" w:space="0" w:color="auto"/>
      </w:divBdr>
      <w:divsChild>
        <w:div w:id="1322395418">
          <w:marLeft w:val="0"/>
          <w:marRight w:val="0"/>
          <w:marTop w:val="0"/>
          <w:marBottom w:val="0"/>
          <w:divBdr>
            <w:top w:val="none" w:sz="0" w:space="0" w:color="auto"/>
            <w:left w:val="none" w:sz="0" w:space="0" w:color="auto"/>
            <w:bottom w:val="none" w:sz="0" w:space="0" w:color="auto"/>
            <w:right w:val="none" w:sz="0" w:space="0" w:color="auto"/>
          </w:divBdr>
          <w:divsChild>
            <w:div w:id="563444900">
              <w:marLeft w:val="0"/>
              <w:marRight w:val="0"/>
              <w:marTop w:val="0"/>
              <w:marBottom w:val="0"/>
              <w:divBdr>
                <w:top w:val="none" w:sz="0" w:space="0" w:color="auto"/>
                <w:left w:val="none" w:sz="0" w:space="0" w:color="auto"/>
                <w:bottom w:val="none" w:sz="0" w:space="0" w:color="auto"/>
                <w:right w:val="none" w:sz="0" w:space="0" w:color="auto"/>
              </w:divBdr>
              <w:divsChild>
                <w:div w:id="10885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372427">
      <w:bodyDiv w:val="1"/>
      <w:marLeft w:val="0"/>
      <w:marRight w:val="0"/>
      <w:marTop w:val="0"/>
      <w:marBottom w:val="0"/>
      <w:divBdr>
        <w:top w:val="none" w:sz="0" w:space="0" w:color="auto"/>
        <w:left w:val="none" w:sz="0" w:space="0" w:color="auto"/>
        <w:bottom w:val="none" w:sz="0" w:space="0" w:color="auto"/>
        <w:right w:val="none" w:sz="0" w:space="0" w:color="auto"/>
      </w:divBdr>
      <w:divsChild>
        <w:div w:id="275138680">
          <w:marLeft w:val="0"/>
          <w:marRight w:val="0"/>
          <w:marTop w:val="0"/>
          <w:marBottom w:val="0"/>
          <w:divBdr>
            <w:top w:val="none" w:sz="0" w:space="0" w:color="auto"/>
            <w:left w:val="none" w:sz="0" w:space="0" w:color="auto"/>
            <w:bottom w:val="none" w:sz="0" w:space="0" w:color="auto"/>
            <w:right w:val="none" w:sz="0" w:space="0" w:color="auto"/>
          </w:divBdr>
          <w:divsChild>
            <w:div w:id="258025562">
              <w:marLeft w:val="0"/>
              <w:marRight w:val="0"/>
              <w:marTop w:val="0"/>
              <w:marBottom w:val="0"/>
              <w:divBdr>
                <w:top w:val="none" w:sz="0" w:space="0" w:color="auto"/>
                <w:left w:val="none" w:sz="0" w:space="0" w:color="auto"/>
                <w:bottom w:val="none" w:sz="0" w:space="0" w:color="auto"/>
                <w:right w:val="none" w:sz="0" w:space="0" w:color="auto"/>
              </w:divBdr>
              <w:divsChild>
                <w:div w:id="18531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19152">
      <w:bodyDiv w:val="1"/>
      <w:marLeft w:val="0"/>
      <w:marRight w:val="0"/>
      <w:marTop w:val="0"/>
      <w:marBottom w:val="0"/>
      <w:divBdr>
        <w:top w:val="none" w:sz="0" w:space="0" w:color="auto"/>
        <w:left w:val="none" w:sz="0" w:space="0" w:color="auto"/>
        <w:bottom w:val="none" w:sz="0" w:space="0" w:color="auto"/>
        <w:right w:val="none" w:sz="0" w:space="0" w:color="auto"/>
      </w:divBdr>
      <w:divsChild>
        <w:div w:id="1064255257">
          <w:marLeft w:val="0"/>
          <w:marRight w:val="0"/>
          <w:marTop w:val="0"/>
          <w:marBottom w:val="0"/>
          <w:divBdr>
            <w:top w:val="none" w:sz="0" w:space="0" w:color="auto"/>
            <w:left w:val="none" w:sz="0" w:space="0" w:color="auto"/>
            <w:bottom w:val="none" w:sz="0" w:space="0" w:color="auto"/>
            <w:right w:val="none" w:sz="0" w:space="0" w:color="auto"/>
          </w:divBdr>
          <w:divsChild>
            <w:div w:id="1396313257">
              <w:marLeft w:val="0"/>
              <w:marRight w:val="0"/>
              <w:marTop w:val="0"/>
              <w:marBottom w:val="0"/>
              <w:divBdr>
                <w:top w:val="none" w:sz="0" w:space="0" w:color="auto"/>
                <w:left w:val="none" w:sz="0" w:space="0" w:color="auto"/>
                <w:bottom w:val="none" w:sz="0" w:space="0" w:color="auto"/>
                <w:right w:val="none" w:sz="0" w:space="0" w:color="auto"/>
              </w:divBdr>
              <w:divsChild>
                <w:div w:id="17187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83108">
      <w:bodyDiv w:val="1"/>
      <w:marLeft w:val="0"/>
      <w:marRight w:val="0"/>
      <w:marTop w:val="0"/>
      <w:marBottom w:val="0"/>
      <w:divBdr>
        <w:top w:val="none" w:sz="0" w:space="0" w:color="auto"/>
        <w:left w:val="none" w:sz="0" w:space="0" w:color="auto"/>
        <w:bottom w:val="none" w:sz="0" w:space="0" w:color="auto"/>
        <w:right w:val="none" w:sz="0" w:space="0" w:color="auto"/>
      </w:divBdr>
    </w:div>
    <w:div w:id="1001155700">
      <w:bodyDiv w:val="1"/>
      <w:marLeft w:val="0"/>
      <w:marRight w:val="0"/>
      <w:marTop w:val="0"/>
      <w:marBottom w:val="0"/>
      <w:divBdr>
        <w:top w:val="none" w:sz="0" w:space="0" w:color="auto"/>
        <w:left w:val="none" w:sz="0" w:space="0" w:color="auto"/>
        <w:bottom w:val="none" w:sz="0" w:space="0" w:color="auto"/>
        <w:right w:val="none" w:sz="0" w:space="0" w:color="auto"/>
      </w:divBdr>
      <w:divsChild>
        <w:div w:id="1116287615">
          <w:marLeft w:val="0"/>
          <w:marRight w:val="0"/>
          <w:marTop w:val="0"/>
          <w:marBottom w:val="0"/>
          <w:divBdr>
            <w:top w:val="none" w:sz="0" w:space="0" w:color="auto"/>
            <w:left w:val="none" w:sz="0" w:space="0" w:color="auto"/>
            <w:bottom w:val="none" w:sz="0" w:space="0" w:color="auto"/>
            <w:right w:val="none" w:sz="0" w:space="0" w:color="auto"/>
          </w:divBdr>
          <w:divsChild>
            <w:div w:id="1447387972">
              <w:marLeft w:val="0"/>
              <w:marRight w:val="0"/>
              <w:marTop w:val="0"/>
              <w:marBottom w:val="0"/>
              <w:divBdr>
                <w:top w:val="none" w:sz="0" w:space="0" w:color="auto"/>
                <w:left w:val="none" w:sz="0" w:space="0" w:color="auto"/>
                <w:bottom w:val="none" w:sz="0" w:space="0" w:color="auto"/>
                <w:right w:val="none" w:sz="0" w:space="0" w:color="auto"/>
              </w:divBdr>
              <w:divsChild>
                <w:div w:id="21097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1043">
      <w:bodyDiv w:val="1"/>
      <w:marLeft w:val="0"/>
      <w:marRight w:val="0"/>
      <w:marTop w:val="0"/>
      <w:marBottom w:val="0"/>
      <w:divBdr>
        <w:top w:val="none" w:sz="0" w:space="0" w:color="auto"/>
        <w:left w:val="none" w:sz="0" w:space="0" w:color="auto"/>
        <w:bottom w:val="none" w:sz="0" w:space="0" w:color="auto"/>
        <w:right w:val="none" w:sz="0" w:space="0" w:color="auto"/>
      </w:divBdr>
    </w:div>
    <w:div w:id="1148086547">
      <w:bodyDiv w:val="1"/>
      <w:marLeft w:val="0"/>
      <w:marRight w:val="0"/>
      <w:marTop w:val="0"/>
      <w:marBottom w:val="0"/>
      <w:divBdr>
        <w:top w:val="none" w:sz="0" w:space="0" w:color="auto"/>
        <w:left w:val="none" w:sz="0" w:space="0" w:color="auto"/>
        <w:bottom w:val="none" w:sz="0" w:space="0" w:color="auto"/>
        <w:right w:val="none" w:sz="0" w:space="0" w:color="auto"/>
      </w:divBdr>
      <w:divsChild>
        <w:div w:id="656684921">
          <w:marLeft w:val="0"/>
          <w:marRight w:val="0"/>
          <w:marTop w:val="0"/>
          <w:marBottom w:val="0"/>
          <w:divBdr>
            <w:top w:val="none" w:sz="0" w:space="0" w:color="auto"/>
            <w:left w:val="none" w:sz="0" w:space="0" w:color="auto"/>
            <w:bottom w:val="none" w:sz="0" w:space="0" w:color="auto"/>
            <w:right w:val="none" w:sz="0" w:space="0" w:color="auto"/>
          </w:divBdr>
          <w:divsChild>
            <w:div w:id="797530983">
              <w:marLeft w:val="0"/>
              <w:marRight w:val="0"/>
              <w:marTop w:val="0"/>
              <w:marBottom w:val="0"/>
              <w:divBdr>
                <w:top w:val="none" w:sz="0" w:space="0" w:color="auto"/>
                <w:left w:val="none" w:sz="0" w:space="0" w:color="auto"/>
                <w:bottom w:val="none" w:sz="0" w:space="0" w:color="auto"/>
                <w:right w:val="none" w:sz="0" w:space="0" w:color="auto"/>
              </w:divBdr>
              <w:divsChild>
                <w:div w:id="124788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25688">
      <w:bodyDiv w:val="1"/>
      <w:marLeft w:val="0"/>
      <w:marRight w:val="0"/>
      <w:marTop w:val="0"/>
      <w:marBottom w:val="0"/>
      <w:divBdr>
        <w:top w:val="none" w:sz="0" w:space="0" w:color="auto"/>
        <w:left w:val="none" w:sz="0" w:space="0" w:color="auto"/>
        <w:bottom w:val="none" w:sz="0" w:space="0" w:color="auto"/>
        <w:right w:val="none" w:sz="0" w:space="0" w:color="auto"/>
      </w:divBdr>
    </w:div>
    <w:div w:id="1252081347">
      <w:bodyDiv w:val="1"/>
      <w:marLeft w:val="0"/>
      <w:marRight w:val="0"/>
      <w:marTop w:val="0"/>
      <w:marBottom w:val="0"/>
      <w:divBdr>
        <w:top w:val="none" w:sz="0" w:space="0" w:color="auto"/>
        <w:left w:val="none" w:sz="0" w:space="0" w:color="auto"/>
        <w:bottom w:val="none" w:sz="0" w:space="0" w:color="auto"/>
        <w:right w:val="none" w:sz="0" w:space="0" w:color="auto"/>
      </w:divBdr>
      <w:divsChild>
        <w:div w:id="1450974649">
          <w:marLeft w:val="0"/>
          <w:marRight w:val="0"/>
          <w:marTop w:val="0"/>
          <w:marBottom w:val="0"/>
          <w:divBdr>
            <w:top w:val="none" w:sz="0" w:space="0" w:color="auto"/>
            <w:left w:val="none" w:sz="0" w:space="0" w:color="auto"/>
            <w:bottom w:val="none" w:sz="0" w:space="0" w:color="auto"/>
            <w:right w:val="none" w:sz="0" w:space="0" w:color="auto"/>
          </w:divBdr>
          <w:divsChild>
            <w:div w:id="430052189">
              <w:marLeft w:val="0"/>
              <w:marRight w:val="0"/>
              <w:marTop w:val="0"/>
              <w:marBottom w:val="0"/>
              <w:divBdr>
                <w:top w:val="none" w:sz="0" w:space="0" w:color="auto"/>
                <w:left w:val="none" w:sz="0" w:space="0" w:color="auto"/>
                <w:bottom w:val="none" w:sz="0" w:space="0" w:color="auto"/>
                <w:right w:val="none" w:sz="0" w:space="0" w:color="auto"/>
              </w:divBdr>
              <w:divsChild>
                <w:div w:id="62392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807343">
      <w:bodyDiv w:val="1"/>
      <w:marLeft w:val="0"/>
      <w:marRight w:val="0"/>
      <w:marTop w:val="0"/>
      <w:marBottom w:val="0"/>
      <w:divBdr>
        <w:top w:val="none" w:sz="0" w:space="0" w:color="auto"/>
        <w:left w:val="none" w:sz="0" w:space="0" w:color="auto"/>
        <w:bottom w:val="none" w:sz="0" w:space="0" w:color="auto"/>
        <w:right w:val="none" w:sz="0" w:space="0" w:color="auto"/>
      </w:divBdr>
    </w:div>
    <w:div w:id="1316640861">
      <w:bodyDiv w:val="1"/>
      <w:marLeft w:val="0"/>
      <w:marRight w:val="0"/>
      <w:marTop w:val="0"/>
      <w:marBottom w:val="0"/>
      <w:divBdr>
        <w:top w:val="none" w:sz="0" w:space="0" w:color="auto"/>
        <w:left w:val="none" w:sz="0" w:space="0" w:color="auto"/>
        <w:bottom w:val="none" w:sz="0" w:space="0" w:color="auto"/>
        <w:right w:val="none" w:sz="0" w:space="0" w:color="auto"/>
      </w:divBdr>
      <w:divsChild>
        <w:div w:id="1346983600">
          <w:marLeft w:val="0"/>
          <w:marRight w:val="0"/>
          <w:marTop w:val="0"/>
          <w:marBottom w:val="0"/>
          <w:divBdr>
            <w:top w:val="none" w:sz="0" w:space="0" w:color="auto"/>
            <w:left w:val="none" w:sz="0" w:space="0" w:color="auto"/>
            <w:bottom w:val="none" w:sz="0" w:space="0" w:color="auto"/>
            <w:right w:val="none" w:sz="0" w:space="0" w:color="auto"/>
          </w:divBdr>
          <w:divsChild>
            <w:div w:id="1871186420">
              <w:marLeft w:val="0"/>
              <w:marRight w:val="0"/>
              <w:marTop w:val="0"/>
              <w:marBottom w:val="0"/>
              <w:divBdr>
                <w:top w:val="none" w:sz="0" w:space="0" w:color="auto"/>
                <w:left w:val="none" w:sz="0" w:space="0" w:color="auto"/>
                <w:bottom w:val="none" w:sz="0" w:space="0" w:color="auto"/>
                <w:right w:val="none" w:sz="0" w:space="0" w:color="auto"/>
              </w:divBdr>
              <w:divsChild>
                <w:div w:id="11334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242033">
      <w:bodyDiv w:val="1"/>
      <w:marLeft w:val="0"/>
      <w:marRight w:val="0"/>
      <w:marTop w:val="0"/>
      <w:marBottom w:val="0"/>
      <w:divBdr>
        <w:top w:val="none" w:sz="0" w:space="0" w:color="auto"/>
        <w:left w:val="none" w:sz="0" w:space="0" w:color="auto"/>
        <w:bottom w:val="none" w:sz="0" w:space="0" w:color="auto"/>
        <w:right w:val="none" w:sz="0" w:space="0" w:color="auto"/>
      </w:divBdr>
      <w:divsChild>
        <w:div w:id="2038775844">
          <w:marLeft w:val="0"/>
          <w:marRight w:val="0"/>
          <w:marTop w:val="0"/>
          <w:marBottom w:val="0"/>
          <w:divBdr>
            <w:top w:val="none" w:sz="0" w:space="0" w:color="auto"/>
            <w:left w:val="none" w:sz="0" w:space="0" w:color="auto"/>
            <w:bottom w:val="none" w:sz="0" w:space="0" w:color="auto"/>
            <w:right w:val="none" w:sz="0" w:space="0" w:color="auto"/>
          </w:divBdr>
          <w:divsChild>
            <w:div w:id="498925895">
              <w:marLeft w:val="0"/>
              <w:marRight w:val="0"/>
              <w:marTop w:val="0"/>
              <w:marBottom w:val="0"/>
              <w:divBdr>
                <w:top w:val="none" w:sz="0" w:space="0" w:color="auto"/>
                <w:left w:val="none" w:sz="0" w:space="0" w:color="auto"/>
                <w:bottom w:val="none" w:sz="0" w:space="0" w:color="auto"/>
                <w:right w:val="none" w:sz="0" w:space="0" w:color="auto"/>
              </w:divBdr>
              <w:divsChild>
                <w:div w:id="16878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396495">
      <w:bodyDiv w:val="1"/>
      <w:marLeft w:val="0"/>
      <w:marRight w:val="0"/>
      <w:marTop w:val="0"/>
      <w:marBottom w:val="0"/>
      <w:divBdr>
        <w:top w:val="none" w:sz="0" w:space="0" w:color="auto"/>
        <w:left w:val="none" w:sz="0" w:space="0" w:color="auto"/>
        <w:bottom w:val="none" w:sz="0" w:space="0" w:color="auto"/>
        <w:right w:val="none" w:sz="0" w:space="0" w:color="auto"/>
      </w:divBdr>
    </w:div>
    <w:div w:id="1406611410">
      <w:bodyDiv w:val="1"/>
      <w:marLeft w:val="0"/>
      <w:marRight w:val="0"/>
      <w:marTop w:val="0"/>
      <w:marBottom w:val="0"/>
      <w:divBdr>
        <w:top w:val="none" w:sz="0" w:space="0" w:color="auto"/>
        <w:left w:val="none" w:sz="0" w:space="0" w:color="auto"/>
        <w:bottom w:val="none" w:sz="0" w:space="0" w:color="auto"/>
        <w:right w:val="none" w:sz="0" w:space="0" w:color="auto"/>
      </w:divBdr>
    </w:div>
    <w:div w:id="1548637461">
      <w:bodyDiv w:val="1"/>
      <w:marLeft w:val="0"/>
      <w:marRight w:val="0"/>
      <w:marTop w:val="0"/>
      <w:marBottom w:val="0"/>
      <w:divBdr>
        <w:top w:val="none" w:sz="0" w:space="0" w:color="auto"/>
        <w:left w:val="none" w:sz="0" w:space="0" w:color="auto"/>
        <w:bottom w:val="none" w:sz="0" w:space="0" w:color="auto"/>
        <w:right w:val="none" w:sz="0" w:space="0" w:color="auto"/>
      </w:divBdr>
      <w:divsChild>
        <w:div w:id="255753270">
          <w:marLeft w:val="0"/>
          <w:marRight w:val="0"/>
          <w:marTop w:val="0"/>
          <w:marBottom w:val="0"/>
          <w:divBdr>
            <w:top w:val="none" w:sz="0" w:space="0" w:color="auto"/>
            <w:left w:val="none" w:sz="0" w:space="0" w:color="auto"/>
            <w:bottom w:val="none" w:sz="0" w:space="0" w:color="auto"/>
            <w:right w:val="none" w:sz="0" w:space="0" w:color="auto"/>
          </w:divBdr>
          <w:divsChild>
            <w:div w:id="906693857">
              <w:marLeft w:val="0"/>
              <w:marRight w:val="0"/>
              <w:marTop w:val="0"/>
              <w:marBottom w:val="0"/>
              <w:divBdr>
                <w:top w:val="none" w:sz="0" w:space="0" w:color="auto"/>
                <w:left w:val="none" w:sz="0" w:space="0" w:color="auto"/>
                <w:bottom w:val="none" w:sz="0" w:space="0" w:color="auto"/>
                <w:right w:val="none" w:sz="0" w:space="0" w:color="auto"/>
              </w:divBdr>
              <w:divsChild>
                <w:div w:id="87033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899638">
      <w:bodyDiv w:val="1"/>
      <w:marLeft w:val="0"/>
      <w:marRight w:val="0"/>
      <w:marTop w:val="0"/>
      <w:marBottom w:val="0"/>
      <w:divBdr>
        <w:top w:val="none" w:sz="0" w:space="0" w:color="auto"/>
        <w:left w:val="none" w:sz="0" w:space="0" w:color="auto"/>
        <w:bottom w:val="none" w:sz="0" w:space="0" w:color="auto"/>
        <w:right w:val="none" w:sz="0" w:space="0" w:color="auto"/>
      </w:divBdr>
      <w:divsChild>
        <w:div w:id="1261720648">
          <w:marLeft w:val="0"/>
          <w:marRight w:val="0"/>
          <w:marTop w:val="0"/>
          <w:marBottom w:val="0"/>
          <w:divBdr>
            <w:top w:val="none" w:sz="0" w:space="0" w:color="auto"/>
            <w:left w:val="none" w:sz="0" w:space="0" w:color="auto"/>
            <w:bottom w:val="none" w:sz="0" w:space="0" w:color="auto"/>
            <w:right w:val="none" w:sz="0" w:space="0" w:color="auto"/>
          </w:divBdr>
          <w:divsChild>
            <w:div w:id="737021311">
              <w:marLeft w:val="0"/>
              <w:marRight w:val="0"/>
              <w:marTop w:val="0"/>
              <w:marBottom w:val="0"/>
              <w:divBdr>
                <w:top w:val="none" w:sz="0" w:space="0" w:color="auto"/>
                <w:left w:val="none" w:sz="0" w:space="0" w:color="auto"/>
                <w:bottom w:val="none" w:sz="0" w:space="0" w:color="auto"/>
                <w:right w:val="none" w:sz="0" w:space="0" w:color="auto"/>
              </w:divBdr>
              <w:divsChild>
                <w:div w:id="39396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85513">
      <w:bodyDiv w:val="1"/>
      <w:marLeft w:val="0"/>
      <w:marRight w:val="0"/>
      <w:marTop w:val="0"/>
      <w:marBottom w:val="0"/>
      <w:divBdr>
        <w:top w:val="none" w:sz="0" w:space="0" w:color="auto"/>
        <w:left w:val="none" w:sz="0" w:space="0" w:color="auto"/>
        <w:bottom w:val="none" w:sz="0" w:space="0" w:color="auto"/>
        <w:right w:val="none" w:sz="0" w:space="0" w:color="auto"/>
      </w:divBdr>
    </w:div>
    <w:div w:id="1736784272">
      <w:bodyDiv w:val="1"/>
      <w:marLeft w:val="0"/>
      <w:marRight w:val="0"/>
      <w:marTop w:val="0"/>
      <w:marBottom w:val="0"/>
      <w:divBdr>
        <w:top w:val="none" w:sz="0" w:space="0" w:color="auto"/>
        <w:left w:val="none" w:sz="0" w:space="0" w:color="auto"/>
        <w:bottom w:val="none" w:sz="0" w:space="0" w:color="auto"/>
        <w:right w:val="none" w:sz="0" w:space="0" w:color="auto"/>
      </w:divBdr>
    </w:div>
    <w:div w:id="1745300176">
      <w:bodyDiv w:val="1"/>
      <w:marLeft w:val="0"/>
      <w:marRight w:val="0"/>
      <w:marTop w:val="0"/>
      <w:marBottom w:val="0"/>
      <w:divBdr>
        <w:top w:val="none" w:sz="0" w:space="0" w:color="auto"/>
        <w:left w:val="none" w:sz="0" w:space="0" w:color="auto"/>
        <w:bottom w:val="none" w:sz="0" w:space="0" w:color="auto"/>
        <w:right w:val="none" w:sz="0" w:space="0" w:color="auto"/>
      </w:divBdr>
      <w:divsChild>
        <w:div w:id="1143040857">
          <w:marLeft w:val="0"/>
          <w:marRight w:val="0"/>
          <w:marTop w:val="0"/>
          <w:marBottom w:val="0"/>
          <w:divBdr>
            <w:top w:val="none" w:sz="0" w:space="0" w:color="auto"/>
            <w:left w:val="none" w:sz="0" w:space="0" w:color="auto"/>
            <w:bottom w:val="none" w:sz="0" w:space="0" w:color="auto"/>
            <w:right w:val="none" w:sz="0" w:space="0" w:color="auto"/>
          </w:divBdr>
          <w:divsChild>
            <w:div w:id="1276445604">
              <w:marLeft w:val="0"/>
              <w:marRight w:val="0"/>
              <w:marTop w:val="0"/>
              <w:marBottom w:val="0"/>
              <w:divBdr>
                <w:top w:val="none" w:sz="0" w:space="0" w:color="auto"/>
                <w:left w:val="none" w:sz="0" w:space="0" w:color="auto"/>
                <w:bottom w:val="none" w:sz="0" w:space="0" w:color="auto"/>
                <w:right w:val="none" w:sz="0" w:space="0" w:color="auto"/>
              </w:divBdr>
              <w:divsChild>
                <w:div w:id="141801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77638">
      <w:bodyDiv w:val="1"/>
      <w:marLeft w:val="0"/>
      <w:marRight w:val="0"/>
      <w:marTop w:val="0"/>
      <w:marBottom w:val="0"/>
      <w:divBdr>
        <w:top w:val="none" w:sz="0" w:space="0" w:color="auto"/>
        <w:left w:val="none" w:sz="0" w:space="0" w:color="auto"/>
        <w:bottom w:val="none" w:sz="0" w:space="0" w:color="auto"/>
        <w:right w:val="none" w:sz="0" w:space="0" w:color="auto"/>
      </w:divBdr>
    </w:div>
    <w:div w:id="1940871940">
      <w:bodyDiv w:val="1"/>
      <w:marLeft w:val="0"/>
      <w:marRight w:val="0"/>
      <w:marTop w:val="0"/>
      <w:marBottom w:val="0"/>
      <w:divBdr>
        <w:top w:val="none" w:sz="0" w:space="0" w:color="auto"/>
        <w:left w:val="none" w:sz="0" w:space="0" w:color="auto"/>
        <w:bottom w:val="none" w:sz="0" w:space="0" w:color="auto"/>
        <w:right w:val="none" w:sz="0" w:space="0" w:color="auto"/>
      </w:divBdr>
      <w:divsChild>
        <w:div w:id="685981957">
          <w:marLeft w:val="0"/>
          <w:marRight w:val="0"/>
          <w:marTop w:val="0"/>
          <w:marBottom w:val="0"/>
          <w:divBdr>
            <w:top w:val="none" w:sz="0" w:space="0" w:color="auto"/>
            <w:left w:val="none" w:sz="0" w:space="0" w:color="auto"/>
            <w:bottom w:val="none" w:sz="0" w:space="0" w:color="auto"/>
            <w:right w:val="none" w:sz="0" w:space="0" w:color="auto"/>
          </w:divBdr>
          <w:divsChild>
            <w:div w:id="774637439">
              <w:marLeft w:val="0"/>
              <w:marRight w:val="0"/>
              <w:marTop w:val="0"/>
              <w:marBottom w:val="0"/>
              <w:divBdr>
                <w:top w:val="none" w:sz="0" w:space="0" w:color="auto"/>
                <w:left w:val="none" w:sz="0" w:space="0" w:color="auto"/>
                <w:bottom w:val="none" w:sz="0" w:space="0" w:color="auto"/>
                <w:right w:val="none" w:sz="0" w:space="0" w:color="auto"/>
              </w:divBdr>
              <w:divsChild>
                <w:div w:id="102035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424468">
      <w:bodyDiv w:val="1"/>
      <w:marLeft w:val="0"/>
      <w:marRight w:val="0"/>
      <w:marTop w:val="0"/>
      <w:marBottom w:val="0"/>
      <w:divBdr>
        <w:top w:val="none" w:sz="0" w:space="0" w:color="auto"/>
        <w:left w:val="none" w:sz="0" w:space="0" w:color="auto"/>
        <w:bottom w:val="none" w:sz="0" w:space="0" w:color="auto"/>
        <w:right w:val="none" w:sz="0" w:space="0" w:color="auto"/>
      </w:divBdr>
      <w:divsChild>
        <w:div w:id="1217202817">
          <w:marLeft w:val="0"/>
          <w:marRight w:val="0"/>
          <w:marTop w:val="0"/>
          <w:marBottom w:val="0"/>
          <w:divBdr>
            <w:top w:val="none" w:sz="0" w:space="0" w:color="auto"/>
            <w:left w:val="none" w:sz="0" w:space="0" w:color="auto"/>
            <w:bottom w:val="none" w:sz="0" w:space="0" w:color="auto"/>
            <w:right w:val="none" w:sz="0" w:space="0" w:color="auto"/>
          </w:divBdr>
          <w:divsChild>
            <w:div w:id="209004819">
              <w:marLeft w:val="0"/>
              <w:marRight w:val="0"/>
              <w:marTop w:val="0"/>
              <w:marBottom w:val="0"/>
              <w:divBdr>
                <w:top w:val="none" w:sz="0" w:space="0" w:color="auto"/>
                <w:left w:val="none" w:sz="0" w:space="0" w:color="auto"/>
                <w:bottom w:val="none" w:sz="0" w:space="0" w:color="auto"/>
                <w:right w:val="none" w:sz="0" w:space="0" w:color="auto"/>
              </w:divBdr>
              <w:divsChild>
                <w:div w:id="160781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861240">
      <w:bodyDiv w:val="1"/>
      <w:marLeft w:val="0"/>
      <w:marRight w:val="0"/>
      <w:marTop w:val="0"/>
      <w:marBottom w:val="0"/>
      <w:divBdr>
        <w:top w:val="none" w:sz="0" w:space="0" w:color="auto"/>
        <w:left w:val="none" w:sz="0" w:space="0" w:color="auto"/>
        <w:bottom w:val="none" w:sz="0" w:space="0" w:color="auto"/>
        <w:right w:val="none" w:sz="0" w:space="0" w:color="auto"/>
      </w:divBdr>
    </w:div>
    <w:div w:id="2058357176">
      <w:bodyDiv w:val="1"/>
      <w:marLeft w:val="0"/>
      <w:marRight w:val="0"/>
      <w:marTop w:val="0"/>
      <w:marBottom w:val="0"/>
      <w:divBdr>
        <w:top w:val="none" w:sz="0" w:space="0" w:color="auto"/>
        <w:left w:val="none" w:sz="0" w:space="0" w:color="auto"/>
        <w:bottom w:val="none" w:sz="0" w:space="0" w:color="auto"/>
        <w:right w:val="none" w:sz="0" w:space="0" w:color="auto"/>
      </w:divBdr>
    </w:div>
    <w:div w:id="2088766811">
      <w:bodyDiv w:val="1"/>
      <w:marLeft w:val="0"/>
      <w:marRight w:val="0"/>
      <w:marTop w:val="0"/>
      <w:marBottom w:val="0"/>
      <w:divBdr>
        <w:top w:val="none" w:sz="0" w:space="0" w:color="auto"/>
        <w:left w:val="none" w:sz="0" w:space="0" w:color="auto"/>
        <w:bottom w:val="none" w:sz="0" w:space="0" w:color="auto"/>
        <w:right w:val="none" w:sz="0" w:space="0" w:color="auto"/>
      </w:divBdr>
      <w:divsChild>
        <w:div w:id="1083769159">
          <w:marLeft w:val="0"/>
          <w:marRight w:val="0"/>
          <w:marTop w:val="0"/>
          <w:marBottom w:val="0"/>
          <w:divBdr>
            <w:top w:val="none" w:sz="0" w:space="0" w:color="auto"/>
            <w:left w:val="none" w:sz="0" w:space="0" w:color="auto"/>
            <w:bottom w:val="none" w:sz="0" w:space="0" w:color="auto"/>
            <w:right w:val="none" w:sz="0" w:space="0" w:color="auto"/>
          </w:divBdr>
          <w:divsChild>
            <w:div w:id="114492057">
              <w:marLeft w:val="0"/>
              <w:marRight w:val="0"/>
              <w:marTop w:val="0"/>
              <w:marBottom w:val="0"/>
              <w:divBdr>
                <w:top w:val="none" w:sz="0" w:space="0" w:color="auto"/>
                <w:left w:val="none" w:sz="0" w:space="0" w:color="auto"/>
                <w:bottom w:val="none" w:sz="0" w:space="0" w:color="auto"/>
                <w:right w:val="none" w:sz="0" w:space="0" w:color="auto"/>
              </w:divBdr>
              <w:divsChild>
                <w:div w:id="9767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4.wmf"/><Relationship Id="rId42" Type="http://schemas.openxmlformats.org/officeDocument/2006/relationships/oleObject" Target="embeddings/oleObject14.bin"/><Relationship Id="rId47" Type="http://schemas.openxmlformats.org/officeDocument/2006/relationships/image" Target="media/image17.wmf"/><Relationship Id="rId63" Type="http://schemas.openxmlformats.org/officeDocument/2006/relationships/image" Target="media/image25.wmf"/><Relationship Id="rId68" Type="http://schemas.openxmlformats.org/officeDocument/2006/relationships/oleObject" Target="embeddings/oleObject27.bin"/><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8.wmf"/><Relationship Id="rId11" Type="http://schemas.openxmlformats.org/officeDocument/2006/relationships/footer" Target="footer2.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22.bin"/><Relationship Id="rId66" Type="http://schemas.openxmlformats.org/officeDocument/2006/relationships/oleObject" Target="embeddings/oleObject26.bin"/><Relationship Id="rId74"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24.wmf"/><Relationship Id="rId19" Type="http://schemas.openxmlformats.org/officeDocument/2006/relationships/image" Target="media/image3.wmf"/><Relationship Id="rId14" Type="http://schemas.openxmlformats.org/officeDocument/2006/relationships/footer" Target="footer4.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oleObject" Target="embeddings/oleObject25.bin"/><Relationship Id="rId69" Type="http://schemas.openxmlformats.org/officeDocument/2006/relationships/image" Target="media/image28.wmf"/><Relationship Id="rId8" Type="http://schemas.openxmlformats.org/officeDocument/2006/relationships/endnotes" Target="endnotes.xml"/><Relationship Id="rId51" Type="http://schemas.openxmlformats.org/officeDocument/2006/relationships/image" Target="media/image19.wmf"/><Relationship Id="rId72" Type="http://schemas.openxmlformats.org/officeDocument/2006/relationships/oleObject" Target="embeddings/oleObject29.bin"/><Relationship Id="rId3" Type="http://schemas.openxmlformats.org/officeDocument/2006/relationships/numbering" Target="numbering.xml"/><Relationship Id="rId12" Type="http://schemas.openxmlformats.org/officeDocument/2006/relationships/footer" Target="footer3.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3.wmf"/><Relationship Id="rId67" Type="http://schemas.openxmlformats.org/officeDocument/2006/relationships/image" Target="media/image27.wmf"/><Relationship Id="rId20" Type="http://schemas.openxmlformats.org/officeDocument/2006/relationships/oleObject" Target="embeddings/oleObject3.bin"/><Relationship Id="rId41" Type="http://schemas.openxmlformats.org/officeDocument/2006/relationships/image" Target="media/image14.wmf"/><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oleObject" Target="embeddings/oleObject28.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footer" Target="footer1.xml"/><Relationship Id="rId31" Type="http://schemas.openxmlformats.org/officeDocument/2006/relationships/image" Target="media/image9.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26.wmf"/><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oleObject" Target="embeddings/oleObject2.bin"/><Relationship Id="rId39" Type="http://schemas.openxmlformats.org/officeDocument/2006/relationships/image" Target="media/image13.wmf"/><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21.wmf"/><Relationship Id="rId7" Type="http://schemas.openxmlformats.org/officeDocument/2006/relationships/footnotes" Target="footnotes.xml"/><Relationship Id="rId71" Type="http://schemas.openxmlformats.org/officeDocument/2006/relationships/image" Target="media/image29.wmf"/></Relationships>
</file>

<file path=word/_rels/settings.xml.rels><?xml version="1.0" encoding="UTF-8" standalone="yes"?>
<Relationships xmlns="http://schemas.openxmlformats.org/package/2006/relationships"><Relationship Id="rId1" Type="http://schemas.openxmlformats.org/officeDocument/2006/relationships/attachedTemplate" Target="file:///C:\IGRS\&#20013;&#20851;&#26449;&#26631;&#20934;&#21270;&#21327;&#20250;&#24037;&#20316;&#25991;&#26723;\&#20013;&#20851;&#26449;&#26631;&#20934;&#33609;&#26696;&#65288;&#27169;&#26495;&#65289;201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87286DE-8270-4559-903E-8B43B59D5F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中关村标准草案（模板）2016</Template>
  <TotalTime>3</TotalTime>
  <Pages>12</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标准名称</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cxr@aitisa.org.cn</dc:creator>
  <cp:lastModifiedBy>cxr@aitisa.org.cn</cp:lastModifiedBy>
  <cp:revision>2</cp:revision>
  <dcterms:created xsi:type="dcterms:W3CDTF">2026-01-29T07:48:00Z</dcterms:created>
  <dcterms:modified xsi:type="dcterms:W3CDTF">2026-01-29T07:48:00Z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